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9E8F9" w14:textId="77777777" w:rsidR="006E5B41" w:rsidRDefault="006E5B41" w:rsidP="00233682"/>
    <w:p w14:paraId="3BEB5719" w14:textId="77777777" w:rsidR="006E5B41" w:rsidRPr="00FF02C9" w:rsidRDefault="004C3DEE" w:rsidP="00233682">
      <w:pPr>
        <w:pStyle w:val="01-Titredocenligne"/>
        <w:rPr>
          <w:sz w:val="56"/>
        </w:rPr>
      </w:pPr>
      <w:bookmarkStart w:id="0" w:name="_Toc492631502"/>
      <w:r w:rsidRPr="00FF02C9">
        <w:rPr>
          <w:sz w:val="56"/>
        </w:rPr>
        <w:t>Prendre une f</w:t>
      </w:r>
      <w:r w:rsidR="006E5B41" w:rsidRPr="00FF02C9">
        <w:rPr>
          <w:sz w:val="56"/>
        </w:rPr>
        <w:t>onction</w:t>
      </w:r>
      <w:r w:rsidRPr="00FF02C9">
        <w:rPr>
          <w:sz w:val="56"/>
        </w:rPr>
        <w:t xml:space="preserve"> de manager</w:t>
      </w:r>
      <w:bookmarkEnd w:id="0"/>
    </w:p>
    <w:p w14:paraId="4E792E3A" w14:textId="77777777" w:rsidR="006E5B41" w:rsidRDefault="006E5B41" w:rsidP="006E5B41"/>
    <w:p w14:paraId="19EF403D" w14:textId="77777777" w:rsidR="006E5B41" w:rsidRDefault="006E5B41" w:rsidP="006E5B41"/>
    <w:p w14:paraId="0A801D7C" w14:textId="77777777" w:rsidR="006E5B41" w:rsidRPr="005D1669" w:rsidRDefault="006E5B41" w:rsidP="006E5B41">
      <w:pPr>
        <w:rPr>
          <w:sz w:val="32"/>
        </w:rPr>
      </w:pPr>
    </w:p>
    <w:p w14:paraId="6FF7CFCC" w14:textId="77777777" w:rsidR="006E5B41" w:rsidRPr="00233682" w:rsidRDefault="006E5B41" w:rsidP="00233682">
      <w:pPr>
        <w:pStyle w:val="01-Titredocenligne"/>
        <w:rPr>
          <w:sz w:val="60"/>
          <w:szCs w:val="60"/>
        </w:rPr>
      </w:pPr>
      <w:r w:rsidRPr="00233682">
        <w:rPr>
          <w:sz w:val="60"/>
          <w:szCs w:val="60"/>
        </w:rPr>
        <w:t xml:space="preserve"> </w:t>
      </w:r>
      <w:bookmarkStart w:id="1" w:name="_Toc492631503"/>
      <w:r w:rsidRPr="00233682">
        <w:rPr>
          <w:sz w:val="60"/>
          <w:szCs w:val="60"/>
        </w:rPr>
        <w:t>Guide pour le diagnostic</w:t>
      </w:r>
      <w:bookmarkEnd w:id="1"/>
    </w:p>
    <w:p w14:paraId="10EBB654" w14:textId="77777777" w:rsidR="00E866CD" w:rsidRDefault="00E866CD" w:rsidP="00233682">
      <w:pPr>
        <w:pStyle w:val="01-Titredocenligne"/>
        <w:rPr>
          <w:sz w:val="32"/>
        </w:rPr>
      </w:pPr>
      <w:r w:rsidRPr="00E866CD">
        <w:rPr>
          <w:sz w:val="32"/>
        </w:rPr>
        <w:t>Faites votre état des lieux pour choisir des axes de progrès</w:t>
      </w:r>
    </w:p>
    <w:p w14:paraId="3DBE79AD" w14:textId="77777777" w:rsidR="00A01F97" w:rsidRPr="00E866CD" w:rsidRDefault="0011467E" w:rsidP="00A01F97">
      <w:pPr>
        <w:pStyle w:val="01-Titredocenligne"/>
        <w:jc w:val="center"/>
        <w:rPr>
          <w:sz w:val="32"/>
        </w:rPr>
      </w:pPr>
      <w:r>
        <w:rPr>
          <w:noProof/>
          <w:sz w:val="32"/>
          <w:lang w:eastAsia="fr-FR"/>
        </w:rPr>
        <w:drawing>
          <wp:inline distT="0" distB="0" distL="0" distR="0" wp14:anchorId="3D2592A2" wp14:editId="657725F8">
            <wp:extent cx="2971800" cy="3124200"/>
            <wp:effectExtent l="0" t="0" r="0" b="0"/>
            <wp:docPr id="1" name="Image 1" descr="fig ste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ste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EAE6C" w14:textId="77777777" w:rsidR="00E866CD" w:rsidRDefault="00E866CD" w:rsidP="006E5B41"/>
    <w:p w14:paraId="18865781" w14:textId="77777777" w:rsidR="00E866CD" w:rsidRDefault="00E866CD" w:rsidP="006E5B41"/>
    <w:p w14:paraId="74D7A369" w14:textId="77777777" w:rsidR="00E866CD" w:rsidRDefault="00E866CD" w:rsidP="006E5B41"/>
    <w:p w14:paraId="0FA4F227" w14:textId="77777777" w:rsidR="00E866CD" w:rsidRDefault="00E866CD" w:rsidP="006E5B41"/>
    <w:p w14:paraId="45EA7126" w14:textId="77777777" w:rsidR="00E866CD" w:rsidRDefault="00E866CD" w:rsidP="006E5B41"/>
    <w:p w14:paraId="4E03945F" w14:textId="77777777" w:rsidR="00E866CD" w:rsidRDefault="00E866CD" w:rsidP="006E5B41"/>
    <w:p w14:paraId="7A5FEAFB" w14:textId="77777777" w:rsidR="00E866CD" w:rsidRDefault="00E866CD" w:rsidP="006E5B41"/>
    <w:p w14:paraId="4CC6A3A8" w14:textId="77777777" w:rsidR="00E866CD" w:rsidRDefault="00E866CD" w:rsidP="006E5B41"/>
    <w:p w14:paraId="7B814343" w14:textId="77777777" w:rsidR="00E866CD" w:rsidRDefault="00E866CD" w:rsidP="006E5B41"/>
    <w:p w14:paraId="28FE5C60" w14:textId="77777777" w:rsidR="00E866CD" w:rsidRDefault="00E866CD" w:rsidP="006E5B41"/>
    <w:p w14:paraId="412A8C3E" w14:textId="77777777" w:rsidR="006E5B41" w:rsidRPr="006E5B41" w:rsidRDefault="006E5B41" w:rsidP="006E5B41">
      <w:r>
        <w:br w:type="page"/>
      </w:r>
    </w:p>
    <w:p w14:paraId="1852F74D" w14:textId="77777777" w:rsidR="006E5B41" w:rsidRPr="00A01F97" w:rsidRDefault="00A01F97" w:rsidP="00A01F97">
      <w:pPr>
        <w:pStyle w:val="04-ChapitreTitre"/>
        <w:jc w:val="left"/>
      </w:pPr>
      <w:r>
        <w:lastRenderedPageBreak/>
        <w:t>Sommaire</w:t>
      </w:r>
    </w:p>
    <w:p w14:paraId="51830C91" w14:textId="77777777" w:rsidR="004055B8" w:rsidRDefault="003B4D70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fldChar w:fldCharType="begin"/>
      </w:r>
      <w:r>
        <w:instrText xml:space="preserve"> </w:instrText>
      </w:r>
      <w:r w:rsidR="002D2DB1">
        <w:instrText>TOC</w:instrText>
      </w:r>
      <w:r>
        <w:instrText xml:space="preserve"> \o "1-3" \t "06-TitreNiveau1;1;06_Titresintroduction;1" </w:instrText>
      </w:r>
      <w:r>
        <w:fldChar w:fldCharType="separate"/>
      </w:r>
      <w:r w:rsidR="004055B8">
        <w:t>Présentation du guide</w:t>
      </w:r>
      <w:r w:rsidR="004055B8">
        <w:tab/>
      </w:r>
      <w:r w:rsidR="004055B8">
        <w:fldChar w:fldCharType="begin"/>
      </w:r>
      <w:r w:rsidR="004055B8">
        <w:instrText xml:space="preserve"> PAGEREF _Toc495066343 \h </w:instrText>
      </w:r>
      <w:r w:rsidR="004055B8">
        <w:fldChar w:fldCharType="separate"/>
      </w:r>
      <w:r w:rsidR="004055B8">
        <w:t>3</w:t>
      </w:r>
      <w:r w:rsidR="004055B8">
        <w:fldChar w:fldCharType="end"/>
      </w:r>
    </w:p>
    <w:p w14:paraId="2B8604BF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Méthode proposée</w:t>
      </w:r>
      <w:r>
        <w:tab/>
      </w:r>
      <w:r>
        <w:fldChar w:fldCharType="begin"/>
      </w:r>
      <w:r>
        <w:instrText xml:space="preserve"> PAGEREF _Toc495066344 \h </w:instrText>
      </w:r>
      <w:r>
        <w:fldChar w:fldCharType="separate"/>
      </w:r>
      <w:r>
        <w:t>3</w:t>
      </w:r>
      <w:r>
        <w:fldChar w:fldCharType="end"/>
      </w:r>
    </w:p>
    <w:p w14:paraId="4F70E6B5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Carte d’identité de votre unité</w:t>
      </w:r>
      <w:r>
        <w:tab/>
      </w:r>
      <w:r>
        <w:fldChar w:fldCharType="begin"/>
      </w:r>
      <w:r>
        <w:instrText xml:space="preserve"> PAGEREF _Toc495066345 \h </w:instrText>
      </w:r>
      <w:r>
        <w:fldChar w:fldCharType="separate"/>
      </w:r>
      <w:r>
        <w:t>4</w:t>
      </w:r>
      <w:r>
        <w:fldChar w:fldCharType="end"/>
      </w:r>
    </w:p>
    <w:p w14:paraId="394F86FF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Principales évolutions (en cours ou prévues) concernant l’unité</w:t>
      </w:r>
      <w:r>
        <w:tab/>
      </w:r>
      <w:r>
        <w:fldChar w:fldCharType="begin"/>
      </w:r>
      <w:r>
        <w:instrText xml:space="preserve"> PAGEREF _Toc495066346 \h </w:instrText>
      </w:r>
      <w:r>
        <w:fldChar w:fldCharType="separate"/>
      </w:r>
      <w:r>
        <w:t>6</w:t>
      </w:r>
      <w:r>
        <w:fldChar w:fldCharType="end"/>
      </w:r>
    </w:p>
    <w:p w14:paraId="3AFAA4ED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Constats sur les résultats</w:t>
      </w:r>
      <w:r>
        <w:tab/>
      </w:r>
      <w:r>
        <w:fldChar w:fldCharType="begin"/>
      </w:r>
      <w:r>
        <w:instrText xml:space="preserve"> PAGEREF _Toc495066347 \h </w:instrText>
      </w:r>
      <w:r>
        <w:fldChar w:fldCharType="separate"/>
      </w:r>
      <w:r>
        <w:t>7</w:t>
      </w:r>
      <w:r>
        <w:fldChar w:fldCharType="end"/>
      </w:r>
    </w:p>
    <w:p w14:paraId="3C95EC18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Orientation et objectifs</w:t>
      </w:r>
      <w:r>
        <w:tab/>
      </w:r>
      <w:r>
        <w:fldChar w:fldCharType="begin"/>
      </w:r>
      <w:r>
        <w:instrText xml:space="preserve"> PAGEREF _Toc495066348 \h </w:instrText>
      </w:r>
      <w:r>
        <w:fldChar w:fldCharType="separate"/>
      </w:r>
      <w:r>
        <w:t>8</w:t>
      </w:r>
      <w:r>
        <w:fldChar w:fldCharType="end"/>
      </w:r>
    </w:p>
    <w:p w14:paraId="5E8F1FF2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Management des activités</w:t>
      </w:r>
      <w:r>
        <w:tab/>
      </w:r>
      <w:r>
        <w:fldChar w:fldCharType="begin"/>
      </w:r>
      <w:r>
        <w:instrText xml:space="preserve"> PAGEREF _Toc495066349 \h </w:instrText>
      </w:r>
      <w:r>
        <w:fldChar w:fldCharType="separate"/>
      </w:r>
      <w:r>
        <w:t>9</w:t>
      </w:r>
      <w:r>
        <w:fldChar w:fldCharType="end"/>
      </w:r>
    </w:p>
    <w:p w14:paraId="33C96ED7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Management et mobilisation des ressources humaines</w:t>
      </w:r>
      <w:r>
        <w:tab/>
      </w:r>
      <w:r>
        <w:fldChar w:fldCharType="begin"/>
      </w:r>
      <w:r>
        <w:instrText xml:space="preserve"> PAGEREF _Toc495066350 \h </w:instrText>
      </w:r>
      <w:r>
        <w:fldChar w:fldCharType="separate"/>
      </w:r>
      <w:r>
        <w:t>10</w:t>
      </w:r>
      <w:r>
        <w:fldChar w:fldCharType="end"/>
      </w:r>
    </w:p>
    <w:p w14:paraId="51AE0579" w14:textId="77777777" w:rsidR="004055B8" w:rsidRDefault="004055B8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En synthèse</w:t>
      </w:r>
      <w:r>
        <w:tab/>
      </w:r>
      <w:r>
        <w:fldChar w:fldCharType="begin"/>
      </w:r>
      <w:r>
        <w:instrText xml:space="preserve"> PAGEREF _Toc495066351 \h </w:instrText>
      </w:r>
      <w:r>
        <w:fldChar w:fldCharType="separate"/>
      </w:r>
      <w:r>
        <w:t>11</w:t>
      </w:r>
      <w:r>
        <w:fldChar w:fldCharType="end"/>
      </w:r>
    </w:p>
    <w:p w14:paraId="4AF9A63D" w14:textId="77777777" w:rsidR="006E5B41" w:rsidRPr="009640AE" w:rsidRDefault="003B4D70" w:rsidP="000C2498">
      <w:pPr>
        <w:rPr>
          <w:b/>
        </w:rPr>
      </w:pPr>
      <w:r>
        <w:rPr>
          <w:noProof/>
          <w:sz w:val="20"/>
        </w:rPr>
        <w:fldChar w:fldCharType="end"/>
      </w:r>
    </w:p>
    <w:p w14:paraId="666B4867" w14:textId="77777777" w:rsidR="008854DF" w:rsidRDefault="008854DF" w:rsidP="000C2498">
      <w:bookmarkStart w:id="2" w:name="_GoBack"/>
      <w:bookmarkEnd w:id="2"/>
    </w:p>
    <w:p w14:paraId="3F798A6F" w14:textId="77777777" w:rsidR="00DD2A57" w:rsidRDefault="00DD2A57" w:rsidP="00DD2A57">
      <w:pPr>
        <w:pStyle w:val="02-Texte-courant"/>
      </w:pPr>
    </w:p>
    <w:p w14:paraId="34C0A98E" w14:textId="77777777" w:rsidR="00DD2A57" w:rsidRDefault="00DD2A57" w:rsidP="00DD2A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DD2A57" w14:paraId="42FA9D3B" w14:textId="77777777" w:rsidTr="003D12E8">
        <w:tc>
          <w:tcPr>
            <w:tcW w:w="9211" w:type="dxa"/>
            <w:shd w:val="clear" w:color="auto" w:fill="auto"/>
          </w:tcPr>
          <w:p w14:paraId="5E356F45" w14:textId="77777777" w:rsidR="00DD2A57" w:rsidRPr="00C55494" w:rsidRDefault="00DD2A57" w:rsidP="003D12E8">
            <w:pPr>
              <w:pStyle w:val="02-Texte-courant"/>
              <w:jc w:val="center"/>
            </w:pPr>
            <w:r w:rsidRPr="00C55494">
              <w:t>Ce document est destiné à votre usage personnel</w:t>
            </w:r>
            <w:r>
              <w:t>.</w:t>
            </w:r>
          </w:p>
        </w:tc>
      </w:tr>
    </w:tbl>
    <w:p w14:paraId="236EC13E" w14:textId="77777777" w:rsidR="00DD2A57" w:rsidRDefault="00DD2A57" w:rsidP="00DD2A57"/>
    <w:p w14:paraId="29304AD6" w14:textId="77777777" w:rsidR="00DD2A57" w:rsidRDefault="00DD2A57" w:rsidP="000C2498"/>
    <w:p w14:paraId="3CB3ACD7" w14:textId="77777777" w:rsidR="00DD2A57" w:rsidRDefault="00DD2A57" w:rsidP="000C2498"/>
    <w:p w14:paraId="53FA7751" w14:textId="4AC035A4" w:rsidR="00DD2A57" w:rsidRDefault="00DD2A57">
      <w:pPr>
        <w:widowControl/>
        <w:jc w:val="left"/>
      </w:pPr>
      <w:r>
        <w:br w:type="page"/>
      </w:r>
    </w:p>
    <w:p w14:paraId="7DFB5E1E" w14:textId="4EDF5346" w:rsidR="00C22F3C" w:rsidRPr="00C22F3C" w:rsidRDefault="000C2498" w:rsidP="00901569">
      <w:pPr>
        <w:pStyle w:val="06Titresintroduction"/>
      </w:pPr>
      <w:bookmarkStart w:id="3" w:name="_Toc492631504"/>
      <w:bookmarkStart w:id="4" w:name="_Toc495066343"/>
      <w:r>
        <w:lastRenderedPageBreak/>
        <w:t>Présentation</w:t>
      </w:r>
      <w:r w:rsidR="00B40476">
        <w:t xml:space="preserve"> du guide</w:t>
      </w:r>
      <w:bookmarkEnd w:id="3"/>
      <w:bookmarkEnd w:id="4"/>
    </w:p>
    <w:p w14:paraId="2B58F8FD" w14:textId="3D9316D2" w:rsidR="000C2498" w:rsidRDefault="000C2498" w:rsidP="00233682">
      <w:pPr>
        <w:pStyle w:val="02-Texte-courant"/>
      </w:pPr>
      <w:r>
        <w:t xml:space="preserve">Ce document vous propose de dresser </w:t>
      </w:r>
      <w:r w:rsidR="006D17E9" w:rsidRPr="00BC3E46">
        <w:t>le diagnostic</w:t>
      </w:r>
      <w:r w:rsidRPr="00BC3E46">
        <w:t xml:space="preserve"> de votre unité. Il vous</w:t>
      </w:r>
      <w:r>
        <w:t xml:space="preserve"> permettra d’établir un bilan en termes de</w:t>
      </w:r>
      <w:r w:rsidR="00BC3E46">
        <w:t xml:space="preserve"> </w:t>
      </w:r>
      <w:r w:rsidR="00CA6694">
        <w:t>points forts / points d’amélioration</w:t>
      </w:r>
      <w:r>
        <w:t xml:space="preserve"> de l’unité.</w:t>
      </w:r>
      <w:r w:rsidR="00901569">
        <w:t xml:space="preserve"> </w:t>
      </w:r>
      <w:r>
        <w:t>Le questionnaire invite à faire le point sur la situation de l’unité, ses résultats, ses activités, l’équipe qui contribue à la marche de l’unité.</w:t>
      </w:r>
    </w:p>
    <w:p w14:paraId="0F54C580" w14:textId="77777777" w:rsidR="000C2498" w:rsidRDefault="000C2498" w:rsidP="00233682">
      <w:pPr>
        <w:pStyle w:val="02-Texte-courant"/>
      </w:pPr>
      <w:r>
        <w:t>Il s’agit de partir de votre connaissance de la s</w:t>
      </w:r>
      <w:r w:rsidR="00BC3E46">
        <w:t>ituation pour réaliser cet auto</w:t>
      </w:r>
      <w:r>
        <w:t xml:space="preserve">diagnostic. </w:t>
      </w:r>
      <w:r w:rsidR="00AF5C1F">
        <w:t>Prenez e</w:t>
      </w:r>
      <w:r>
        <w:t xml:space="preserve">n compte ce que vous allez entendre au cours de vos entretiens pendant la phase de prise de fonction. </w:t>
      </w:r>
    </w:p>
    <w:p w14:paraId="42296CD5" w14:textId="77777777" w:rsidR="000C2498" w:rsidRDefault="000C2498" w:rsidP="00233682">
      <w:pPr>
        <w:pStyle w:val="02-Texte-courant"/>
      </w:pPr>
      <w:r>
        <w:t>Ide</w:t>
      </w:r>
      <w:r w:rsidR="00AF5C1F">
        <w:t>n</w:t>
      </w:r>
      <w:r>
        <w:t>tifiez tous les documents qui peuvent vous aider à rassembler des données : tableaux de bord, résultats</w:t>
      </w:r>
      <w:r w:rsidR="00AF5C1F">
        <w:t>, contenu des formulaires d’entretien annuel, résultats d’</w:t>
      </w:r>
      <w:r w:rsidR="00573424">
        <w:t>audit, enquêtes de satisfaction,</w:t>
      </w:r>
      <w:r w:rsidR="00AF5C1F">
        <w:t xml:space="preserve"> courrier reçus</w:t>
      </w:r>
      <w:r w:rsidR="0053495E">
        <w:t>, liste d’incidents</w:t>
      </w:r>
      <w:r w:rsidR="00573424">
        <w:t>, etc.</w:t>
      </w:r>
    </w:p>
    <w:p w14:paraId="4A40FD19" w14:textId="77777777" w:rsidR="00AF5C1F" w:rsidRPr="00573424" w:rsidRDefault="00AF5C1F" w:rsidP="00233682">
      <w:pPr>
        <w:pStyle w:val="02-Texte-courant"/>
      </w:pPr>
      <w:r w:rsidRPr="00573424">
        <w:t>Cet état des lieux doit vous aider à :</w:t>
      </w:r>
    </w:p>
    <w:p w14:paraId="3A3A7A21" w14:textId="77777777" w:rsidR="00AF5C1F" w:rsidRPr="00573424" w:rsidRDefault="00573424" w:rsidP="00573424">
      <w:pPr>
        <w:pStyle w:val="09-ListeNiveau1"/>
      </w:pPr>
      <w:r>
        <w:t>é</w:t>
      </w:r>
      <w:r w:rsidR="00AF5C1F" w:rsidRPr="00573424">
        <w:t>changer avec votre manager N+1 pour avoir une vision partagée de la situat</w:t>
      </w:r>
      <w:r>
        <w:t>ion de l’unité et des priorités ;</w:t>
      </w:r>
    </w:p>
    <w:p w14:paraId="706C19DA" w14:textId="77777777" w:rsidR="00AF5C1F" w:rsidRPr="00573424" w:rsidRDefault="00573424" w:rsidP="00573424">
      <w:pPr>
        <w:pStyle w:val="09-ListeNiveau1"/>
      </w:pPr>
      <w:r>
        <w:t>c</w:t>
      </w:r>
      <w:r w:rsidR="00AF5C1F" w:rsidRPr="00573424">
        <w:t>hoisir des axes de progrès pour l’unité</w:t>
      </w:r>
      <w:r>
        <w:t> ;</w:t>
      </w:r>
    </w:p>
    <w:p w14:paraId="7E28C68A" w14:textId="77777777" w:rsidR="00AF5C1F" w:rsidRPr="00573424" w:rsidRDefault="00573424" w:rsidP="00573424">
      <w:pPr>
        <w:pStyle w:val="09-ListeNiveau1"/>
      </w:pPr>
      <w:r>
        <w:t>é</w:t>
      </w:r>
      <w:r w:rsidR="00AF5C1F" w:rsidRPr="00573424">
        <w:t>changer avec les membres de votre unité sur la situation et sur les axes de progrès.</w:t>
      </w:r>
    </w:p>
    <w:p w14:paraId="7D559031" w14:textId="77777777" w:rsidR="00AF5C1F" w:rsidRDefault="00AF5C1F" w:rsidP="003B4D70">
      <w:pPr>
        <w:pStyle w:val="06Titresintroduction"/>
      </w:pPr>
      <w:bookmarkStart w:id="5" w:name="_Toc492631505"/>
      <w:bookmarkStart w:id="6" w:name="_Toc495066344"/>
      <w:r>
        <w:t>Méthode proposée</w:t>
      </w:r>
      <w:bookmarkEnd w:id="5"/>
      <w:bookmarkEnd w:id="6"/>
    </w:p>
    <w:p w14:paraId="5689B5F0" w14:textId="77777777" w:rsidR="00E87726" w:rsidRDefault="00AF5C1F" w:rsidP="00C5066F">
      <w:pPr>
        <w:pStyle w:val="09-ListeNiveau1"/>
        <w:numPr>
          <w:ilvl w:val="0"/>
          <w:numId w:val="0"/>
        </w:numPr>
        <w:ind w:left="1080" w:hanging="360"/>
      </w:pPr>
      <w:r>
        <w:t>1. Faire une brève description</w:t>
      </w:r>
      <w:r w:rsidR="00E87726">
        <w:t xml:space="preserve"> des caractéristiques de l’unité : mission, carte d’identité de l’unité.</w:t>
      </w:r>
      <w:r w:rsidR="00F5052F">
        <w:t xml:space="preserve"> </w:t>
      </w:r>
      <w:r w:rsidR="00E87726">
        <w:t>Repérer les chiffres clés de l’unité.</w:t>
      </w:r>
    </w:p>
    <w:p w14:paraId="7C15A80D" w14:textId="77777777" w:rsidR="00F5052F" w:rsidRDefault="00F5052F" w:rsidP="00C5066F">
      <w:pPr>
        <w:pStyle w:val="09-ListeNiveau1"/>
        <w:numPr>
          <w:ilvl w:val="0"/>
          <w:numId w:val="0"/>
        </w:numPr>
        <w:ind w:left="1080" w:hanging="360"/>
      </w:pPr>
      <w:r>
        <w:t>2. Repérer les principales évolutions concernant l’unité.</w:t>
      </w:r>
    </w:p>
    <w:p w14:paraId="65DD0231" w14:textId="77777777" w:rsidR="00724DC0" w:rsidRDefault="00724DC0" w:rsidP="00C5066F">
      <w:pPr>
        <w:pStyle w:val="09-ListeNiveau1"/>
        <w:numPr>
          <w:ilvl w:val="0"/>
          <w:numId w:val="0"/>
        </w:numPr>
        <w:ind w:left="1080" w:hanging="360"/>
      </w:pPr>
      <w:r>
        <w:t xml:space="preserve">3. </w:t>
      </w:r>
      <w:r w:rsidR="00C5066F">
        <w:t>É</w:t>
      </w:r>
      <w:r>
        <w:t>tablir un constat concernant les résultats de l’unité</w:t>
      </w:r>
      <w:r w:rsidR="00F5052F">
        <w:t>.</w:t>
      </w:r>
    </w:p>
    <w:p w14:paraId="6AA9FB39" w14:textId="77777777" w:rsidR="00724DC0" w:rsidRDefault="00C5066F" w:rsidP="00C5066F">
      <w:pPr>
        <w:pStyle w:val="09-ListeNiveau1"/>
        <w:numPr>
          <w:ilvl w:val="0"/>
          <w:numId w:val="0"/>
        </w:numPr>
        <w:ind w:left="1080" w:hanging="360"/>
      </w:pPr>
      <w:r>
        <w:t>4. É</w:t>
      </w:r>
      <w:r w:rsidR="00724DC0">
        <w:t xml:space="preserve">tablir un constat concernant les activités et </w:t>
      </w:r>
      <w:r>
        <w:t xml:space="preserve">les personnes qui obtiennent ce </w:t>
      </w:r>
      <w:r w:rsidR="00724DC0">
        <w:t>résultat.</w:t>
      </w:r>
    </w:p>
    <w:p w14:paraId="1617A95A" w14:textId="77777777" w:rsidR="00C22F3C" w:rsidRDefault="00C22F3C" w:rsidP="00C5066F">
      <w:pPr>
        <w:pStyle w:val="09-ListeNiveau1"/>
        <w:numPr>
          <w:ilvl w:val="0"/>
          <w:numId w:val="0"/>
        </w:numPr>
        <w:ind w:left="1080" w:hanging="360"/>
      </w:pPr>
      <w:r>
        <w:t>5. Synthétiser les idées essentielles et choisir des axes de progrès.</w:t>
      </w:r>
    </w:p>
    <w:p w14:paraId="24C8ADE6" w14:textId="77777777" w:rsidR="00C22F3C" w:rsidRDefault="00C22F3C" w:rsidP="00C5066F">
      <w:pPr>
        <w:pStyle w:val="09-ListeNiveau1"/>
        <w:numPr>
          <w:ilvl w:val="0"/>
          <w:numId w:val="0"/>
        </w:numPr>
        <w:ind w:left="1080" w:hanging="360"/>
      </w:pPr>
      <w:r>
        <w:t>6. Partager cette analyse avec votre manager</w:t>
      </w:r>
      <w:r w:rsidR="00F5052F">
        <w:t>.</w:t>
      </w:r>
    </w:p>
    <w:p w14:paraId="42F06B63" w14:textId="688A8E3A" w:rsidR="00C22F3C" w:rsidRDefault="00C22F3C" w:rsidP="00901569">
      <w:pPr>
        <w:pStyle w:val="09-ListeNiveau1"/>
        <w:numPr>
          <w:ilvl w:val="0"/>
          <w:numId w:val="0"/>
        </w:numPr>
        <w:ind w:left="1080" w:hanging="360"/>
      </w:pPr>
      <w:r>
        <w:t xml:space="preserve">7. Préparer la communication </w:t>
      </w:r>
      <w:r w:rsidR="00723E7D">
        <w:t xml:space="preserve">de </w:t>
      </w:r>
      <w:r>
        <w:t>cette analyse et les axes de progrès avec votre équipe.</w:t>
      </w:r>
    </w:p>
    <w:p w14:paraId="1C549DDE" w14:textId="77777777" w:rsidR="00C22F3C" w:rsidRDefault="00C22F3C" w:rsidP="00233682">
      <w:pPr>
        <w:pStyle w:val="02-Texte-courant"/>
      </w:pPr>
      <w:r w:rsidRPr="00C22F3C">
        <w:rPr>
          <w:i/>
        </w:rPr>
        <w:t>Note :</w:t>
      </w:r>
      <w:r>
        <w:t xml:space="preserve"> Pour chaque dimension examinée, indiquer l</w:t>
      </w:r>
      <w:r w:rsidR="00A77C8F">
        <w:t>es points forts ou les points faibles</w:t>
      </w:r>
      <w:r>
        <w:t>. Exprimer des faits significatifs plutôt que des opinions.</w:t>
      </w:r>
    </w:p>
    <w:p w14:paraId="2705D9D1" w14:textId="77777777" w:rsidR="00C22F3C" w:rsidRDefault="00C22F3C" w:rsidP="00233682">
      <w:pPr>
        <w:pStyle w:val="06-TitreNiveau1"/>
      </w:pPr>
      <w:r>
        <w:br w:type="page"/>
      </w:r>
      <w:bookmarkStart w:id="7" w:name="_Toc492631506"/>
      <w:bookmarkStart w:id="8" w:name="_Toc495066345"/>
      <w:r w:rsidR="00C5066F">
        <w:lastRenderedPageBreak/>
        <w:t>C</w:t>
      </w:r>
      <w:r w:rsidR="002933EE">
        <w:t>arte d’identité de votre unité</w:t>
      </w:r>
      <w:bookmarkEnd w:id="7"/>
      <w:bookmarkEnd w:id="8"/>
    </w:p>
    <w:p w14:paraId="2681EA97" w14:textId="77777777" w:rsidR="00C5066F" w:rsidRDefault="00C5066F" w:rsidP="00C5066F">
      <w:pPr>
        <w:pStyle w:val="08-Figuretitre"/>
      </w:pPr>
      <w:r>
        <w:t>Présentation de l’unité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693"/>
      </w:tblGrid>
      <w:tr w:rsidR="002933EE" w14:paraId="54FA2DAA" w14:textId="77777777" w:rsidTr="00C55494">
        <w:tc>
          <w:tcPr>
            <w:tcW w:w="2518" w:type="dxa"/>
            <w:shd w:val="clear" w:color="auto" w:fill="auto"/>
          </w:tcPr>
          <w:p w14:paraId="61115727" w14:textId="77777777" w:rsidR="002933EE" w:rsidRPr="00233682" w:rsidRDefault="002933EE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La mission de l’unité</w:t>
            </w:r>
          </w:p>
          <w:p w14:paraId="71496B20" w14:textId="77777777" w:rsidR="002933EE" w:rsidRPr="00233682" w:rsidRDefault="002933EE" w:rsidP="00233682">
            <w:pPr>
              <w:pStyle w:val="02-Texte-courant"/>
              <w:rPr>
                <w:b/>
              </w:rPr>
            </w:pPr>
          </w:p>
          <w:p w14:paraId="0F4CC57E" w14:textId="77777777" w:rsidR="002933EE" w:rsidRPr="00233682" w:rsidRDefault="002933EE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0F413E28" w14:textId="77777777" w:rsidR="002933EE" w:rsidRDefault="002933EE" w:rsidP="00233682">
            <w:pPr>
              <w:pStyle w:val="02-Texte-courant"/>
            </w:pPr>
          </w:p>
        </w:tc>
      </w:tr>
      <w:tr w:rsidR="002933EE" w14:paraId="1DA16B00" w14:textId="77777777" w:rsidTr="00C55494">
        <w:tc>
          <w:tcPr>
            <w:tcW w:w="2518" w:type="dxa"/>
            <w:shd w:val="clear" w:color="auto" w:fill="auto"/>
          </w:tcPr>
          <w:p w14:paraId="1CB6C83F" w14:textId="77777777" w:rsidR="002933EE" w:rsidRPr="00233682" w:rsidRDefault="002933EE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membres de l’unité</w:t>
            </w:r>
          </w:p>
          <w:p w14:paraId="2B2CEB89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  <w:p w14:paraId="4BB0BD69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565F35D7" w14:textId="77777777" w:rsidR="002933EE" w:rsidRDefault="002933EE" w:rsidP="00233682">
            <w:pPr>
              <w:pStyle w:val="02-Texte-courant"/>
            </w:pPr>
          </w:p>
        </w:tc>
      </w:tr>
      <w:tr w:rsidR="002933EE" w14:paraId="5F555C02" w14:textId="77777777" w:rsidTr="00C55494">
        <w:tc>
          <w:tcPr>
            <w:tcW w:w="2518" w:type="dxa"/>
            <w:shd w:val="clear" w:color="auto" w:fill="auto"/>
          </w:tcPr>
          <w:p w14:paraId="54929612" w14:textId="77777777" w:rsidR="002933EE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clients de l’unité</w:t>
            </w:r>
          </w:p>
          <w:p w14:paraId="16941DCA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  <w:p w14:paraId="4B477B6A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105671B8" w14:textId="77777777" w:rsidR="002933EE" w:rsidRDefault="002933EE" w:rsidP="00233682">
            <w:pPr>
              <w:pStyle w:val="02-Texte-courant"/>
            </w:pPr>
          </w:p>
        </w:tc>
      </w:tr>
      <w:tr w:rsidR="002933EE" w14:paraId="35DBDD2C" w14:textId="77777777" w:rsidTr="00C55494">
        <w:tc>
          <w:tcPr>
            <w:tcW w:w="2518" w:type="dxa"/>
            <w:shd w:val="clear" w:color="auto" w:fill="auto"/>
          </w:tcPr>
          <w:p w14:paraId="68B7B375" w14:textId="77777777" w:rsidR="002933EE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produits et services</w:t>
            </w:r>
          </w:p>
          <w:p w14:paraId="6A6C7D92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  <w:p w14:paraId="0DA4E973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0A9CA112" w14:textId="77777777" w:rsidR="002933EE" w:rsidRDefault="002933EE" w:rsidP="00233682">
            <w:pPr>
              <w:pStyle w:val="02-Texte-courant"/>
            </w:pPr>
          </w:p>
        </w:tc>
      </w:tr>
      <w:tr w:rsidR="00A97D8C" w14:paraId="7633AD14" w14:textId="77777777" w:rsidTr="00C55494">
        <w:tc>
          <w:tcPr>
            <w:tcW w:w="2518" w:type="dxa"/>
            <w:shd w:val="clear" w:color="auto" w:fill="auto"/>
          </w:tcPr>
          <w:p w14:paraId="4EC0AC36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 xml:space="preserve">Les activités, les processus de l’unité </w:t>
            </w:r>
          </w:p>
          <w:p w14:paraId="509B7B8B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  <w:p w14:paraId="77DF5ADC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4EADA22E" w14:textId="77777777" w:rsidR="00A97D8C" w:rsidRDefault="00A97D8C" w:rsidP="00233682">
            <w:pPr>
              <w:pStyle w:val="02-Texte-courant"/>
            </w:pPr>
          </w:p>
        </w:tc>
      </w:tr>
      <w:tr w:rsidR="00A97D8C" w14:paraId="7C462855" w14:textId="77777777" w:rsidTr="00C55494">
        <w:tc>
          <w:tcPr>
            <w:tcW w:w="2518" w:type="dxa"/>
            <w:shd w:val="clear" w:color="auto" w:fill="auto"/>
          </w:tcPr>
          <w:p w14:paraId="3783C776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partenaires</w:t>
            </w:r>
          </w:p>
          <w:p w14:paraId="5587C29F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supports</w:t>
            </w:r>
          </w:p>
          <w:p w14:paraId="544235E9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 xml:space="preserve">Les fournisseurs </w:t>
            </w:r>
          </w:p>
          <w:p w14:paraId="0B1B17EB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297157E8" w14:textId="77777777" w:rsidR="00A97D8C" w:rsidRDefault="00A97D8C" w:rsidP="00233682">
            <w:pPr>
              <w:pStyle w:val="02-Texte-courant"/>
            </w:pPr>
          </w:p>
        </w:tc>
      </w:tr>
      <w:tr w:rsidR="00A97D8C" w14:paraId="75D92C31" w14:textId="77777777" w:rsidTr="00C55494">
        <w:tc>
          <w:tcPr>
            <w:tcW w:w="2518" w:type="dxa"/>
            <w:shd w:val="clear" w:color="auto" w:fill="auto"/>
          </w:tcPr>
          <w:p w14:paraId="2A8648E7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Les objectifs et les indicateurs clés</w:t>
            </w:r>
          </w:p>
          <w:p w14:paraId="7CA7A1DA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  <w:p w14:paraId="01D4CB49" w14:textId="77777777" w:rsidR="00A97D8C" w:rsidRPr="00233682" w:rsidRDefault="00A97D8C" w:rsidP="00233682">
            <w:pPr>
              <w:pStyle w:val="02-Texte-courant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14:paraId="5B876FCF" w14:textId="77777777" w:rsidR="00A97D8C" w:rsidRDefault="00A97D8C" w:rsidP="00233682">
            <w:pPr>
              <w:pStyle w:val="02-Texte-courant"/>
            </w:pPr>
          </w:p>
        </w:tc>
      </w:tr>
    </w:tbl>
    <w:p w14:paraId="27815C66" w14:textId="77777777" w:rsidR="00C5066F" w:rsidRDefault="00C5066F" w:rsidP="002933EE">
      <w:pPr>
        <w:rPr>
          <w:i/>
        </w:rPr>
      </w:pPr>
    </w:p>
    <w:p w14:paraId="28C26DA1" w14:textId="77777777" w:rsidR="002933EE" w:rsidRPr="00121CC5" w:rsidRDefault="00121CC5" w:rsidP="00C5066F">
      <w:pPr>
        <w:pStyle w:val="02-Texte-courant"/>
      </w:pPr>
      <w:r w:rsidRPr="00121CC5">
        <w:lastRenderedPageBreak/>
        <w:t>Remarque : un manager opérationnel peut piloter plusieurs unités.</w:t>
      </w:r>
    </w:p>
    <w:p w14:paraId="45F47249" w14:textId="77777777" w:rsidR="002933EE" w:rsidRDefault="002933EE" w:rsidP="002933EE"/>
    <w:p w14:paraId="4DD12838" w14:textId="77777777" w:rsidR="00121CC5" w:rsidRDefault="00121CC5" w:rsidP="002933EE"/>
    <w:p w14:paraId="6C00D40B" w14:textId="77777777" w:rsidR="002933EE" w:rsidRPr="00A97D8C" w:rsidRDefault="00C5066F" w:rsidP="00233682">
      <w:pPr>
        <w:pStyle w:val="08-Figuretitre"/>
      </w:pPr>
      <w:bookmarkStart w:id="9" w:name="_Toc492631507"/>
      <w:r>
        <w:t>C</w:t>
      </w:r>
      <w:r w:rsidR="00A97D8C">
        <w:t>hiffres clés de l’unité</w:t>
      </w:r>
      <w:bookmarkEnd w:id="9"/>
    </w:p>
    <w:p w14:paraId="76D392D1" w14:textId="77777777" w:rsidR="002933EE" w:rsidRDefault="00A97D8C" w:rsidP="00233682">
      <w:pPr>
        <w:pStyle w:val="02-Texte-courant"/>
      </w:pPr>
      <w:r w:rsidRPr="00A97D8C">
        <w:t>Les chiffr</w:t>
      </w:r>
      <w:r w:rsidR="00C5066F">
        <w:t>es clés, les ordres de grandeur</w:t>
      </w:r>
      <w:r w:rsidRPr="00A97D8C">
        <w:t xml:space="preserve"> que vous devez avoir en tête</w:t>
      </w:r>
      <w:r w:rsidR="00C5066F">
        <w:t>.</w:t>
      </w:r>
    </w:p>
    <w:p w14:paraId="2DB460A0" w14:textId="77777777" w:rsidR="00A97D8C" w:rsidRPr="00C5066F" w:rsidRDefault="00C5066F" w:rsidP="00233682">
      <w:pPr>
        <w:pStyle w:val="02-Texte-courant"/>
      </w:pPr>
      <w:r>
        <w:t>Par e</w:t>
      </w:r>
      <w:r w:rsidRPr="00C5066F">
        <w:t xml:space="preserve">xemple : </w:t>
      </w:r>
      <w:r>
        <w:t>v</w:t>
      </w:r>
      <w:r w:rsidR="00A97D8C" w:rsidRPr="00C5066F">
        <w:t>olume d’activité, performance, productivité, taux de satisfaction, budget, ch</w:t>
      </w:r>
      <w:r>
        <w:t>arge de travail prévisionnelle, etc.</w:t>
      </w:r>
    </w:p>
    <w:p w14:paraId="7BEBA7F9" w14:textId="77777777" w:rsidR="00A97D8C" w:rsidRDefault="00A97D8C" w:rsidP="002933EE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97D8C" w:rsidRPr="00C55494" w14:paraId="0BBFCAC8" w14:textId="77777777" w:rsidTr="00C55494">
        <w:tc>
          <w:tcPr>
            <w:tcW w:w="9211" w:type="dxa"/>
            <w:shd w:val="clear" w:color="auto" w:fill="auto"/>
          </w:tcPr>
          <w:p w14:paraId="1A97F119" w14:textId="77777777" w:rsidR="00A97D8C" w:rsidRPr="00C55494" w:rsidRDefault="00A97D8C" w:rsidP="002933EE">
            <w:pPr>
              <w:rPr>
                <w:i/>
              </w:rPr>
            </w:pPr>
          </w:p>
          <w:p w14:paraId="52090673" w14:textId="77777777" w:rsidR="00A97D8C" w:rsidRPr="00C55494" w:rsidRDefault="00A97D8C" w:rsidP="002933EE">
            <w:pPr>
              <w:rPr>
                <w:i/>
              </w:rPr>
            </w:pPr>
          </w:p>
          <w:p w14:paraId="3F4956B9" w14:textId="77777777" w:rsidR="00A97D8C" w:rsidRPr="00C55494" w:rsidRDefault="00A97D8C" w:rsidP="002933EE">
            <w:pPr>
              <w:rPr>
                <w:i/>
              </w:rPr>
            </w:pPr>
          </w:p>
          <w:p w14:paraId="7B90D517" w14:textId="77777777" w:rsidR="00A97D8C" w:rsidRPr="00C55494" w:rsidRDefault="00A97D8C" w:rsidP="002933EE">
            <w:pPr>
              <w:rPr>
                <w:i/>
              </w:rPr>
            </w:pPr>
          </w:p>
          <w:p w14:paraId="7E4BC40B" w14:textId="77777777" w:rsidR="00A97D8C" w:rsidRPr="00C55494" w:rsidRDefault="00A97D8C" w:rsidP="002933EE">
            <w:pPr>
              <w:rPr>
                <w:i/>
              </w:rPr>
            </w:pPr>
          </w:p>
          <w:p w14:paraId="3BACE164" w14:textId="77777777" w:rsidR="00A97D8C" w:rsidRDefault="00A97D8C" w:rsidP="002933EE">
            <w:pPr>
              <w:rPr>
                <w:i/>
              </w:rPr>
            </w:pPr>
          </w:p>
          <w:p w14:paraId="267F3332" w14:textId="77777777" w:rsidR="00901569" w:rsidRDefault="00901569" w:rsidP="002933EE">
            <w:pPr>
              <w:rPr>
                <w:i/>
              </w:rPr>
            </w:pPr>
          </w:p>
          <w:p w14:paraId="78DBBCC2" w14:textId="77777777" w:rsidR="00901569" w:rsidRPr="00C55494" w:rsidRDefault="00901569" w:rsidP="002933EE">
            <w:pPr>
              <w:rPr>
                <w:i/>
              </w:rPr>
            </w:pPr>
          </w:p>
          <w:p w14:paraId="724F9BDB" w14:textId="77777777" w:rsidR="00A97D8C" w:rsidRPr="00C55494" w:rsidRDefault="00A97D8C" w:rsidP="002933EE">
            <w:pPr>
              <w:rPr>
                <w:i/>
              </w:rPr>
            </w:pPr>
          </w:p>
          <w:p w14:paraId="731B1B4A" w14:textId="77777777" w:rsidR="00A97D8C" w:rsidRPr="00C55494" w:rsidRDefault="00A97D8C" w:rsidP="002933EE">
            <w:pPr>
              <w:rPr>
                <w:i/>
              </w:rPr>
            </w:pPr>
          </w:p>
          <w:p w14:paraId="71F2D41A" w14:textId="77777777" w:rsidR="00A97D8C" w:rsidRPr="00C55494" w:rsidRDefault="00A97D8C" w:rsidP="002933EE">
            <w:pPr>
              <w:rPr>
                <w:i/>
              </w:rPr>
            </w:pPr>
          </w:p>
        </w:tc>
      </w:tr>
    </w:tbl>
    <w:p w14:paraId="57D30C55" w14:textId="77777777" w:rsidR="00A97D8C" w:rsidRPr="00A97D8C" w:rsidRDefault="00A97D8C" w:rsidP="002933EE">
      <w:pPr>
        <w:rPr>
          <w:i/>
        </w:rPr>
      </w:pPr>
    </w:p>
    <w:p w14:paraId="568D0320" w14:textId="77777777" w:rsidR="00B17065" w:rsidRDefault="002933EE" w:rsidP="00233682">
      <w:pPr>
        <w:pStyle w:val="06-TitreNiveau1"/>
      </w:pPr>
      <w:r>
        <w:br w:type="page"/>
      </w:r>
      <w:bookmarkStart w:id="10" w:name="_Toc492631508"/>
      <w:bookmarkStart w:id="11" w:name="_Toc495066346"/>
      <w:r w:rsidR="00B17065">
        <w:lastRenderedPageBreak/>
        <w:t>Principales évolutions (en cours ou prévues) concernant l’unité</w:t>
      </w:r>
      <w:bookmarkEnd w:id="10"/>
      <w:bookmarkEnd w:id="11"/>
    </w:p>
    <w:p w14:paraId="7ABDD231" w14:textId="77777777" w:rsidR="00C5066F" w:rsidRDefault="00C5066F" w:rsidP="00C5066F">
      <w:pPr>
        <w:pStyle w:val="08-Figuretitr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2687"/>
        <w:gridCol w:w="4000"/>
      </w:tblGrid>
      <w:tr w:rsidR="00E417E7" w:rsidRPr="00233682" w14:paraId="4AEB3FDE" w14:textId="77777777" w:rsidTr="00E417E7">
        <w:tc>
          <w:tcPr>
            <w:tcW w:w="2524" w:type="dxa"/>
            <w:shd w:val="clear" w:color="auto" w:fill="auto"/>
          </w:tcPr>
          <w:p w14:paraId="5F358D65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Types d’évolutions</w:t>
            </w:r>
          </w:p>
          <w:p w14:paraId="247E559A" w14:textId="77777777" w:rsidR="00B17065" w:rsidRPr="00233682" w:rsidRDefault="00B17065" w:rsidP="00901569">
            <w:pPr>
              <w:pStyle w:val="02-Texte-courant"/>
              <w:jc w:val="left"/>
              <w:rPr>
                <w:b/>
              </w:rPr>
            </w:pPr>
            <w:r w:rsidRPr="00233682">
              <w:rPr>
                <w:b/>
              </w:rPr>
              <w:t>Métier, p</w:t>
            </w:r>
            <w:r w:rsidR="001A2E29" w:rsidRPr="00233682">
              <w:rPr>
                <w:b/>
              </w:rPr>
              <w:t>rocessus, localisation, organi</w:t>
            </w:r>
            <w:r w:rsidRPr="00233682">
              <w:rPr>
                <w:b/>
              </w:rPr>
              <w:t>sation</w:t>
            </w:r>
            <w:r w:rsidR="00B03E3C" w:rsidRPr="00233682">
              <w:rPr>
                <w:b/>
              </w:rPr>
              <w:t xml:space="preserve">, </w:t>
            </w:r>
            <w:r w:rsidR="001B3410" w:rsidRPr="00233682">
              <w:rPr>
                <w:b/>
              </w:rPr>
              <w:t xml:space="preserve">développement du </w:t>
            </w:r>
            <w:r w:rsidR="00C5066F">
              <w:rPr>
                <w:b/>
              </w:rPr>
              <w:t>numérique, etc.</w:t>
            </w:r>
          </w:p>
        </w:tc>
        <w:tc>
          <w:tcPr>
            <w:tcW w:w="2687" w:type="dxa"/>
            <w:shd w:val="clear" w:color="auto" w:fill="auto"/>
          </w:tcPr>
          <w:p w14:paraId="1DA6BCBB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</w:p>
          <w:p w14:paraId="20A305DC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Personnes concernées</w:t>
            </w:r>
          </w:p>
        </w:tc>
        <w:tc>
          <w:tcPr>
            <w:tcW w:w="4000" w:type="dxa"/>
            <w:shd w:val="clear" w:color="auto" w:fill="auto"/>
          </w:tcPr>
          <w:p w14:paraId="29249E0B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</w:p>
          <w:p w14:paraId="7CCFCCA8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  <w:r w:rsidRPr="00233682">
              <w:rPr>
                <w:b/>
              </w:rPr>
              <w:t>Brève description</w:t>
            </w:r>
            <w:r w:rsidR="00F369D0" w:rsidRPr="00233682">
              <w:rPr>
                <w:b/>
              </w:rPr>
              <w:t xml:space="preserve"> et </w:t>
            </w:r>
            <w:r w:rsidR="001B3410" w:rsidRPr="00233682">
              <w:rPr>
                <w:b/>
              </w:rPr>
              <w:t>effet probable</w:t>
            </w:r>
          </w:p>
        </w:tc>
      </w:tr>
      <w:tr w:rsidR="00E417E7" w14:paraId="0A032646" w14:textId="77777777" w:rsidTr="00E417E7">
        <w:tc>
          <w:tcPr>
            <w:tcW w:w="2524" w:type="dxa"/>
            <w:shd w:val="clear" w:color="auto" w:fill="auto"/>
          </w:tcPr>
          <w:p w14:paraId="3DFE04C9" w14:textId="77777777" w:rsidR="00B17065" w:rsidRDefault="00B17065" w:rsidP="00233682">
            <w:pPr>
              <w:pStyle w:val="02-Texte-courant"/>
            </w:pPr>
          </w:p>
          <w:p w14:paraId="550A6464" w14:textId="77777777" w:rsidR="00B17065" w:rsidRDefault="00B17065" w:rsidP="00233682">
            <w:pPr>
              <w:pStyle w:val="02-Texte-courant"/>
            </w:pPr>
          </w:p>
          <w:p w14:paraId="0ABA3436" w14:textId="77777777" w:rsidR="00B17065" w:rsidRDefault="00B17065" w:rsidP="00233682">
            <w:pPr>
              <w:pStyle w:val="02-Texte-courant"/>
            </w:pPr>
          </w:p>
          <w:p w14:paraId="2471B3F7" w14:textId="77777777" w:rsidR="00B17065" w:rsidRDefault="00B17065" w:rsidP="00233682">
            <w:pPr>
              <w:pStyle w:val="02-Texte-courant"/>
            </w:pPr>
          </w:p>
          <w:p w14:paraId="3911D4FC" w14:textId="77777777" w:rsidR="00B17065" w:rsidRDefault="00B17065" w:rsidP="00233682">
            <w:pPr>
              <w:pStyle w:val="02-Texte-courant"/>
            </w:pPr>
          </w:p>
          <w:p w14:paraId="7C24A19B" w14:textId="77777777" w:rsidR="00B17065" w:rsidRDefault="00B17065" w:rsidP="00233682">
            <w:pPr>
              <w:pStyle w:val="02-Texte-courant"/>
            </w:pPr>
          </w:p>
          <w:p w14:paraId="2458C440" w14:textId="77777777" w:rsidR="00B17065" w:rsidRDefault="00B17065" w:rsidP="00233682">
            <w:pPr>
              <w:pStyle w:val="02-Texte-courant"/>
            </w:pPr>
          </w:p>
          <w:p w14:paraId="7C6D9859" w14:textId="77777777" w:rsidR="00B17065" w:rsidRDefault="00B17065" w:rsidP="00233682">
            <w:pPr>
              <w:pStyle w:val="02-Texte-courant"/>
            </w:pPr>
          </w:p>
          <w:p w14:paraId="137A8B04" w14:textId="77777777" w:rsidR="00B17065" w:rsidRDefault="00B17065" w:rsidP="00233682">
            <w:pPr>
              <w:pStyle w:val="02-Texte-courant"/>
            </w:pPr>
          </w:p>
          <w:p w14:paraId="5F33D585" w14:textId="77777777" w:rsidR="00B17065" w:rsidRDefault="00B17065" w:rsidP="00233682">
            <w:pPr>
              <w:pStyle w:val="02-Texte-courant"/>
            </w:pPr>
          </w:p>
          <w:p w14:paraId="62932A94" w14:textId="77777777" w:rsidR="00B17065" w:rsidRDefault="00B17065" w:rsidP="00233682">
            <w:pPr>
              <w:pStyle w:val="02-Texte-courant"/>
            </w:pPr>
          </w:p>
          <w:p w14:paraId="42D552BF" w14:textId="77777777" w:rsidR="00B17065" w:rsidRDefault="00B17065" w:rsidP="00233682">
            <w:pPr>
              <w:pStyle w:val="02-Texte-courant"/>
            </w:pPr>
          </w:p>
          <w:p w14:paraId="0CD44135" w14:textId="77777777" w:rsidR="00B17065" w:rsidRDefault="00B17065" w:rsidP="00233682">
            <w:pPr>
              <w:pStyle w:val="02-Texte-courant"/>
            </w:pPr>
          </w:p>
          <w:p w14:paraId="45D63D3C" w14:textId="77777777" w:rsidR="00B17065" w:rsidRDefault="00B17065" w:rsidP="00233682">
            <w:pPr>
              <w:pStyle w:val="02-Texte-courant"/>
            </w:pPr>
          </w:p>
          <w:p w14:paraId="46F7FC5D" w14:textId="77777777" w:rsidR="00B17065" w:rsidRDefault="00B17065" w:rsidP="00233682">
            <w:pPr>
              <w:pStyle w:val="02-Texte-courant"/>
            </w:pPr>
          </w:p>
          <w:p w14:paraId="32996642" w14:textId="77777777" w:rsidR="00B17065" w:rsidRDefault="00B17065" w:rsidP="00233682">
            <w:pPr>
              <w:pStyle w:val="02-Texte-courant"/>
            </w:pPr>
          </w:p>
          <w:p w14:paraId="41F4D016" w14:textId="77777777" w:rsidR="00B17065" w:rsidRDefault="00B17065" w:rsidP="00233682">
            <w:pPr>
              <w:pStyle w:val="02-Texte-courant"/>
            </w:pPr>
          </w:p>
          <w:p w14:paraId="67DFBB39" w14:textId="77777777" w:rsidR="00B17065" w:rsidRDefault="00B17065" w:rsidP="00233682">
            <w:pPr>
              <w:pStyle w:val="02-Texte-courant"/>
            </w:pPr>
          </w:p>
          <w:p w14:paraId="0D1E74BE" w14:textId="77777777" w:rsidR="00B17065" w:rsidRDefault="00B17065" w:rsidP="00233682">
            <w:pPr>
              <w:pStyle w:val="02-Texte-courant"/>
            </w:pPr>
          </w:p>
          <w:p w14:paraId="5424915F" w14:textId="77777777" w:rsidR="00B17065" w:rsidRDefault="00B17065" w:rsidP="00233682">
            <w:pPr>
              <w:pStyle w:val="02-Texte-courant"/>
            </w:pPr>
          </w:p>
        </w:tc>
        <w:tc>
          <w:tcPr>
            <w:tcW w:w="2687" w:type="dxa"/>
            <w:shd w:val="clear" w:color="auto" w:fill="auto"/>
          </w:tcPr>
          <w:p w14:paraId="19E9DD94" w14:textId="77777777" w:rsidR="00B17065" w:rsidRDefault="00B17065" w:rsidP="00233682">
            <w:pPr>
              <w:pStyle w:val="02-Texte-courant"/>
            </w:pPr>
          </w:p>
        </w:tc>
        <w:tc>
          <w:tcPr>
            <w:tcW w:w="4000" w:type="dxa"/>
            <w:shd w:val="clear" w:color="auto" w:fill="auto"/>
          </w:tcPr>
          <w:p w14:paraId="3BE6381B" w14:textId="77777777" w:rsidR="00B17065" w:rsidRDefault="00B17065" w:rsidP="00233682">
            <w:pPr>
              <w:pStyle w:val="02-Texte-courant"/>
            </w:pPr>
          </w:p>
        </w:tc>
      </w:tr>
    </w:tbl>
    <w:p w14:paraId="35E00354" w14:textId="77777777" w:rsidR="002933EE" w:rsidRDefault="001A2E29" w:rsidP="00233682">
      <w:pPr>
        <w:pStyle w:val="06-TitreNiveau1"/>
      </w:pPr>
      <w:r>
        <w:br w:type="page"/>
      </w:r>
      <w:bookmarkStart w:id="12" w:name="_Toc492631509"/>
      <w:bookmarkStart w:id="13" w:name="_Toc495066347"/>
      <w:r w:rsidR="009640AE">
        <w:lastRenderedPageBreak/>
        <w:t>Constats sur les résultats</w:t>
      </w:r>
      <w:bookmarkEnd w:id="12"/>
      <w:bookmarkEnd w:id="13"/>
    </w:p>
    <w:p w14:paraId="6DEC7452" w14:textId="77777777" w:rsidR="009640AE" w:rsidRDefault="009640AE" w:rsidP="009640A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4B5454" w14:paraId="3FDE8F8B" w14:textId="77777777" w:rsidTr="004B5454">
        <w:tc>
          <w:tcPr>
            <w:tcW w:w="3070" w:type="dxa"/>
          </w:tcPr>
          <w:p w14:paraId="1DA512FC" w14:textId="77777777" w:rsidR="004B5454" w:rsidRDefault="004B5454" w:rsidP="009640AE"/>
        </w:tc>
        <w:tc>
          <w:tcPr>
            <w:tcW w:w="3070" w:type="dxa"/>
          </w:tcPr>
          <w:p w14:paraId="60D60897" w14:textId="731C63CB" w:rsidR="004B5454" w:rsidRPr="00DA7D02" w:rsidRDefault="004B5454" w:rsidP="00DA7D02">
            <w:pPr>
              <w:jc w:val="center"/>
              <w:rPr>
                <w:b/>
              </w:rPr>
            </w:pPr>
            <w:r w:rsidRPr="00DA7D02">
              <w:rPr>
                <w:b/>
              </w:rPr>
              <w:t>Points forts</w:t>
            </w:r>
          </w:p>
        </w:tc>
        <w:tc>
          <w:tcPr>
            <w:tcW w:w="3071" w:type="dxa"/>
          </w:tcPr>
          <w:p w14:paraId="0E1467CB" w14:textId="1BDB7CD3" w:rsidR="004B5454" w:rsidRPr="00DA7D02" w:rsidRDefault="004B5454" w:rsidP="00DA7D02">
            <w:pPr>
              <w:jc w:val="center"/>
              <w:rPr>
                <w:b/>
              </w:rPr>
            </w:pPr>
            <w:r w:rsidRPr="00DA7D02">
              <w:rPr>
                <w:b/>
              </w:rPr>
              <w:t>Points de progrès</w:t>
            </w:r>
          </w:p>
        </w:tc>
      </w:tr>
      <w:tr w:rsidR="004B5454" w14:paraId="60DBD16E" w14:textId="77777777" w:rsidTr="004B5454">
        <w:tc>
          <w:tcPr>
            <w:tcW w:w="3070" w:type="dxa"/>
          </w:tcPr>
          <w:p w14:paraId="7E7F6F67" w14:textId="77777777" w:rsidR="004B5454" w:rsidRDefault="004B5454" w:rsidP="004B5454">
            <w:pPr>
              <w:pStyle w:val="02-Texte-courant"/>
              <w:jc w:val="left"/>
            </w:pPr>
            <w:r>
              <w:t>Clients : conformité des produits et des services fournis</w:t>
            </w:r>
          </w:p>
          <w:p w14:paraId="505A6DA5" w14:textId="77777777" w:rsidR="004B5454" w:rsidRDefault="004B5454" w:rsidP="009640AE"/>
          <w:p w14:paraId="733B2673" w14:textId="77777777" w:rsidR="00D34518" w:rsidRDefault="00D34518" w:rsidP="009640AE"/>
          <w:p w14:paraId="58359532" w14:textId="77777777" w:rsidR="004B5454" w:rsidRDefault="004B5454" w:rsidP="009640AE"/>
        </w:tc>
        <w:tc>
          <w:tcPr>
            <w:tcW w:w="3070" w:type="dxa"/>
          </w:tcPr>
          <w:p w14:paraId="1AA986DE" w14:textId="77777777" w:rsidR="004B5454" w:rsidRDefault="004B5454" w:rsidP="009640AE"/>
        </w:tc>
        <w:tc>
          <w:tcPr>
            <w:tcW w:w="3071" w:type="dxa"/>
          </w:tcPr>
          <w:p w14:paraId="74A7B51B" w14:textId="77777777" w:rsidR="004B5454" w:rsidRDefault="004B5454" w:rsidP="009640AE"/>
        </w:tc>
      </w:tr>
      <w:tr w:rsidR="004B5454" w14:paraId="1AD2E611" w14:textId="77777777" w:rsidTr="004B5454">
        <w:tc>
          <w:tcPr>
            <w:tcW w:w="3070" w:type="dxa"/>
          </w:tcPr>
          <w:p w14:paraId="65FF7367" w14:textId="77777777" w:rsidR="004B5454" w:rsidRDefault="004B5454" w:rsidP="004B5454">
            <w:pPr>
              <w:pStyle w:val="02-Texte-courant"/>
              <w:jc w:val="left"/>
            </w:pPr>
            <w:r>
              <w:t>Satisfaction des clients et des partenaires</w:t>
            </w:r>
          </w:p>
          <w:p w14:paraId="382D2357" w14:textId="77777777" w:rsidR="004B5454" w:rsidRDefault="004B5454" w:rsidP="009640AE"/>
          <w:p w14:paraId="36B196A0" w14:textId="77777777" w:rsidR="004B5454" w:rsidRDefault="004B5454" w:rsidP="009640AE"/>
          <w:p w14:paraId="3F3EFD8B" w14:textId="77777777" w:rsidR="004B5454" w:rsidRDefault="004B5454" w:rsidP="009640AE"/>
          <w:p w14:paraId="6BFE5647" w14:textId="77777777" w:rsidR="00D34518" w:rsidRDefault="00D34518" w:rsidP="009640AE"/>
        </w:tc>
        <w:tc>
          <w:tcPr>
            <w:tcW w:w="3070" w:type="dxa"/>
          </w:tcPr>
          <w:p w14:paraId="1740E286" w14:textId="77777777" w:rsidR="004B5454" w:rsidRDefault="004B5454" w:rsidP="009640AE"/>
        </w:tc>
        <w:tc>
          <w:tcPr>
            <w:tcW w:w="3071" w:type="dxa"/>
          </w:tcPr>
          <w:p w14:paraId="2F3EE48E" w14:textId="77777777" w:rsidR="004B5454" w:rsidRDefault="004B5454" w:rsidP="009640AE"/>
        </w:tc>
      </w:tr>
      <w:tr w:rsidR="004B5454" w14:paraId="34A1110B" w14:textId="77777777" w:rsidTr="004B5454">
        <w:tc>
          <w:tcPr>
            <w:tcW w:w="3070" w:type="dxa"/>
          </w:tcPr>
          <w:p w14:paraId="276B436F" w14:textId="77777777" w:rsidR="004B5454" w:rsidRDefault="004B5454" w:rsidP="004B5454">
            <w:pPr>
              <w:pStyle w:val="02-Texte-courant"/>
            </w:pPr>
            <w:r>
              <w:t>Performance économique, efficience</w:t>
            </w:r>
          </w:p>
          <w:p w14:paraId="55EC3FAE" w14:textId="77777777" w:rsidR="004B5454" w:rsidRDefault="004B5454" w:rsidP="009640AE"/>
          <w:p w14:paraId="6353E1F5" w14:textId="77777777" w:rsidR="004B5454" w:rsidRDefault="004B5454" w:rsidP="009640AE"/>
          <w:p w14:paraId="6E918965" w14:textId="77777777" w:rsidR="00D34518" w:rsidRDefault="00D34518" w:rsidP="009640AE"/>
          <w:p w14:paraId="27D0E2C8" w14:textId="77777777" w:rsidR="004B5454" w:rsidRDefault="004B5454" w:rsidP="009640AE"/>
        </w:tc>
        <w:tc>
          <w:tcPr>
            <w:tcW w:w="3070" w:type="dxa"/>
          </w:tcPr>
          <w:p w14:paraId="1398ECDF" w14:textId="77777777" w:rsidR="004B5454" w:rsidRDefault="004B5454" w:rsidP="009640AE"/>
        </w:tc>
        <w:tc>
          <w:tcPr>
            <w:tcW w:w="3071" w:type="dxa"/>
          </w:tcPr>
          <w:p w14:paraId="6CC3F529" w14:textId="77777777" w:rsidR="004B5454" w:rsidRDefault="004B5454" w:rsidP="009640AE"/>
        </w:tc>
      </w:tr>
      <w:tr w:rsidR="004B5454" w14:paraId="55E4B1E6" w14:textId="77777777" w:rsidTr="004B5454">
        <w:tc>
          <w:tcPr>
            <w:tcW w:w="3070" w:type="dxa"/>
          </w:tcPr>
          <w:p w14:paraId="75CE84B4" w14:textId="77777777" w:rsidR="004B5454" w:rsidRDefault="004B5454" w:rsidP="004B5454">
            <w:pPr>
              <w:pStyle w:val="02-Texte-courant"/>
              <w:jc w:val="left"/>
            </w:pPr>
            <w:r>
              <w:t>Satisfaction du personnel au travail, développement professionnel, conditions de travail, sécurité</w:t>
            </w:r>
          </w:p>
          <w:p w14:paraId="6050E7F8" w14:textId="77777777" w:rsidR="004B5454" w:rsidRDefault="004B5454" w:rsidP="009640AE"/>
          <w:p w14:paraId="2217A33F" w14:textId="77777777" w:rsidR="00D34518" w:rsidRDefault="00D34518" w:rsidP="009640AE"/>
        </w:tc>
        <w:tc>
          <w:tcPr>
            <w:tcW w:w="3070" w:type="dxa"/>
          </w:tcPr>
          <w:p w14:paraId="7FDE6FF7" w14:textId="77777777" w:rsidR="004B5454" w:rsidRDefault="004B5454" w:rsidP="009640AE"/>
        </w:tc>
        <w:tc>
          <w:tcPr>
            <w:tcW w:w="3071" w:type="dxa"/>
          </w:tcPr>
          <w:p w14:paraId="137A4CE5" w14:textId="77777777" w:rsidR="004B5454" w:rsidRDefault="004B5454" w:rsidP="009640AE"/>
        </w:tc>
      </w:tr>
      <w:tr w:rsidR="004B5454" w14:paraId="2401C62D" w14:textId="77777777" w:rsidTr="004B5454">
        <w:tc>
          <w:tcPr>
            <w:tcW w:w="3070" w:type="dxa"/>
          </w:tcPr>
          <w:p w14:paraId="581C4A47" w14:textId="77777777" w:rsidR="004B5454" w:rsidRDefault="004B5454" w:rsidP="004B5454">
            <w:pPr>
              <w:pStyle w:val="02-Texte-courant"/>
              <w:jc w:val="left"/>
            </w:pPr>
            <w:r>
              <w:t>Impact sur la collectivité et développement durable</w:t>
            </w:r>
          </w:p>
          <w:p w14:paraId="2410557D" w14:textId="77777777" w:rsidR="004B5454" w:rsidRDefault="004B5454" w:rsidP="009640AE"/>
          <w:p w14:paraId="21AC5BF4" w14:textId="77777777" w:rsidR="004B5454" w:rsidRDefault="004B5454" w:rsidP="009640AE"/>
          <w:p w14:paraId="6C505450" w14:textId="77777777" w:rsidR="004B5454" w:rsidRDefault="004B5454" w:rsidP="009640AE"/>
          <w:p w14:paraId="4189B40C" w14:textId="77777777" w:rsidR="004B5454" w:rsidRDefault="004B5454" w:rsidP="009640AE"/>
        </w:tc>
        <w:tc>
          <w:tcPr>
            <w:tcW w:w="3070" w:type="dxa"/>
          </w:tcPr>
          <w:p w14:paraId="5ACD14FD" w14:textId="77777777" w:rsidR="004B5454" w:rsidRDefault="004B5454" w:rsidP="009640AE"/>
        </w:tc>
        <w:tc>
          <w:tcPr>
            <w:tcW w:w="3071" w:type="dxa"/>
          </w:tcPr>
          <w:p w14:paraId="08AB0594" w14:textId="77777777" w:rsidR="004B5454" w:rsidRDefault="004B5454" w:rsidP="009640AE"/>
        </w:tc>
      </w:tr>
    </w:tbl>
    <w:p w14:paraId="56F93422" w14:textId="77777777" w:rsidR="004B5454" w:rsidRDefault="004B5454" w:rsidP="009640AE"/>
    <w:p w14:paraId="0237EF3E" w14:textId="77777777" w:rsidR="00B17065" w:rsidRPr="009640AE" w:rsidRDefault="00B17065" w:rsidP="009640AE"/>
    <w:p w14:paraId="36E1DB0A" w14:textId="77777777" w:rsidR="00C5066F" w:rsidRDefault="001A2E29" w:rsidP="00233682">
      <w:pPr>
        <w:pStyle w:val="06-TitreNiveau1"/>
      </w:pPr>
      <w:r>
        <w:br w:type="page"/>
      </w:r>
      <w:bookmarkStart w:id="14" w:name="_Toc492631510"/>
      <w:bookmarkStart w:id="15" w:name="_Toc495066348"/>
      <w:r>
        <w:lastRenderedPageBreak/>
        <w:t>Orientation et objectifs</w:t>
      </w:r>
      <w:bookmarkEnd w:id="14"/>
      <w:bookmarkEnd w:id="15"/>
    </w:p>
    <w:p w14:paraId="119CED59" w14:textId="77777777" w:rsidR="009A5503" w:rsidRDefault="009A5503" w:rsidP="003B4D70">
      <w:pPr>
        <w:pStyle w:val="08-Figuretitr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B17065" w:rsidRPr="00233682" w14:paraId="69F1A5B7" w14:textId="77777777" w:rsidTr="00C55494">
        <w:tc>
          <w:tcPr>
            <w:tcW w:w="3070" w:type="dxa"/>
            <w:shd w:val="clear" w:color="auto" w:fill="auto"/>
          </w:tcPr>
          <w:p w14:paraId="4C4A2A3A" w14:textId="77777777" w:rsidR="00B17065" w:rsidRPr="00233682" w:rsidRDefault="00B17065" w:rsidP="00233682">
            <w:pPr>
              <w:pStyle w:val="02-Texte-courant"/>
              <w:rPr>
                <w:b/>
              </w:rPr>
            </w:pPr>
          </w:p>
        </w:tc>
        <w:tc>
          <w:tcPr>
            <w:tcW w:w="3070" w:type="dxa"/>
            <w:shd w:val="clear" w:color="auto" w:fill="auto"/>
          </w:tcPr>
          <w:p w14:paraId="5442C411" w14:textId="77777777" w:rsidR="00B17065" w:rsidRPr="00233682" w:rsidRDefault="00B17065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forts</w:t>
            </w:r>
          </w:p>
        </w:tc>
        <w:tc>
          <w:tcPr>
            <w:tcW w:w="3071" w:type="dxa"/>
            <w:shd w:val="clear" w:color="auto" w:fill="auto"/>
          </w:tcPr>
          <w:p w14:paraId="2068A794" w14:textId="77777777" w:rsidR="00B17065" w:rsidRPr="00233682" w:rsidRDefault="00F57E29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de progrès</w:t>
            </w:r>
          </w:p>
        </w:tc>
      </w:tr>
      <w:tr w:rsidR="00B17065" w14:paraId="3C7DF51E" w14:textId="77777777" w:rsidTr="00C55494">
        <w:tc>
          <w:tcPr>
            <w:tcW w:w="3070" w:type="dxa"/>
            <w:shd w:val="clear" w:color="auto" w:fill="auto"/>
          </w:tcPr>
          <w:p w14:paraId="766F4C39" w14:textId="77777777" w:rsidR="00B17065" w:rsidRDefault="001A2E29" w:rsidP="00233682">
            <w:pPr>
              <w:pStyle w:val="02-Texte-courant"/>
            </w:pPr>
            <w:r>
              <w:t>Clarté de la mission (</w:t>
            </w:r>
            <w:r w:rsidR="009A5503">
              <w:t>À</w:t>
            </w:r>
            <w:r>
              <w:t xml:space="preserve"> quoi servons-nous ?)</w:t>
            </w:r>
          </w:p>
          <w:p w14:paraId="26CC1261" w14:textId="77777777" w:rsidR="001A2E29" w:rsidRDefault="001A2E29" w:rsidP="00233682">
            <w:pPr>
              <w:pStyle w:val="02-Texte-courant"/>
            </w:pPr>
          </w:p>
          <w:p w14:paraId="7DE9EDD3" w14:textId="77777777" w:rsidR="001A2E29" w:rsidRDefault="001A2E29" w:rsidP="00233682">
            <w:pPr>
              <w:pStyle w:val="02-Texte-courant"/>
            </w:pPr>
          </w:p>
          <w:p w14:paraId="056D9F06" w14:textId="77777777" w:rsidR="001A2E29" w:rsidRDefault="001A2E29" w:rsidP="00233682">
            <w:pPr>
              <w:pStyle w:val="02-Texte-courant"/>
            </w:pPr>
          </w:p>
          <w:p w14:paraId="597A51DD" w14:textId="77777777" w:rsidR="001A2E29" w:rsidRDefault="001A2E29" w:rsidP="00233682">
            <w:pPr>
              <w:pStyle w:val="02-Texte-courant"/>
            </w:pPr>
            <w:r>
              <w:t>Clarté des priorités</w:t>
            </w:r>
          </w:p>
          <w:p w14:paraId="44A37D53" w14:textId="77777777" w:rsidR="001A2E29" w:rsidRDefault="001A2E29" w:rsidP="00233682">
            <w:pPr>
              <w:pStyle w:val="02-Texte-courant"/>
            </w:pPr>
          </w:p>
          <w:p w14:paraId="1BAA7E6A" w14:textId="77777777" w:rsidR="001A2E29" w:rsidRDefault="001A2E29" w:rsidP="00233682">
            <w:pPr>
              <w:pStyle w:val="02-Texte-courant"/>
            </w:pPr>
          </w:p>
          <w:p w14:paraId="7D9B12E9" w14:textId="77777777" w:rsidR="00F73D6F" w:rsidRDefault="00F73D6F" w:rsidP="00233682">
            <w:pPr>
              <w:pStyle w:val="02-Texte-courant"/>
            </w:pPr>
          </w:p>
          <w:p w14:paraId="76C05A55" w14:textId="77777777" w:rsidR="001A2E29" w:rsidRDefault="001A2E29" w:rsidP="00233682">
            <w:pPr>
              <w:pStyle w:val="02-Texte-courant"/>
            </w:pPr>
            <w:r>
              <w:t>Qualité de la formulation des objectifs collectifs et individuels</w:t>
            </w:r>
          </w:p>
          <w:p w14:paraId="4C566710" w14:textId="77777777" w:rsidR="001A2E29" w:rsidRDefault="001A2E29" w:rsidP="00233682">
            <w:pPr>
              <w:pStyle w:val="02-Texte-courant"/>
            </w:pPr>
          </w:p>
          <w:p w14:paraId="157C4076" w14:textId="77777777" w:rsidR="001A2E29" w:rsidRDefault="001A2E29" w:rsidP="00233682">
            <w:pPr>
              <w:pStyle w:val="02-Texte-courant"/>
            </w:pPr>
          </w:p>
          <w:p w14:paraId="5AC1A0C5" w14:textId="77777777" w:rsidR="001A2E29" w:rsidRDefault="001A2E29" w:rsidP="00233682">
            <w:pPr>
              <w:pStyle w:val="02-Texte-courant"/>
            </w:pPr>
            <w:r>
              <w:t>Partage, appropriation des objectifs</w:t>
            </w:r>
          </w:p>
          <w:p w14:paraId="51417E5B" w14:textId="77777777" w:rsidR="001A2E29" w:rsidRDefault="001A2E29" w:rsidP="00233682">
            <w:pPr>
              <w:pStyle w:val="02-Texte-courant"/>
            </w:pPr>
          </w:p>
          <w:p w14:paraId="58994C43" w14:textId="77777777" w:rsidR="001A2E29" w:rsidRDefault="001A2E29" w:rsidP="00233682">
            <w:pPr>
              <w:pStyle w:val="02-Texte-courant"/>
            </w:pPr>
          </w:p>
          <w:p w14:paraId="7BC54403" w14:textId="77777777" w:rsidR="001A2E29" w:rsidRDefault="001A2E29" w:rsidP="00233682">
            <w:pPr>
              <w:pStyle w:val="02-Texte-courant"/>
            </w:pPr>
          </w:p>
          <w:p w14:paraId="59CF13A9" w14:textId="77777777" w:rsidR="001A2E29" w:rsidRDefault="001A2E29" w:rsidP="00233682">
            <w:pPr>
              <w:pStyle w:val="02-Texte-courant"/>
            </w:pPr>
            <w:r>
              <w:t>Pilotage de la performance</w:t>
            </w:r>
          </w:p>
          <w:p w14:paraId="78321BE0" w14:textId="77777777" w:rsidR="001A2E29" w:rsidRDefault="001A2E29" w:rsidP="00233682">
            <w:pPr>
              <w:pStyle w:val="02-Texte-courant"/>
            </w:pPr>
          </w:p>
          <w:p w14:paraId="35644647" w14:textId="77777777" w:rsidR="001A2E29" w:rsidRDefault="001A2E29" w:rsidP="00233682">
            <w:pPr>
              <w:pStyle w:val="02-Texte-courant"/>
            </w:pPr>
          </w:p>
          <w:p w14:paraId="62E8ECD4" w14:textId="77777777" w:rsidR="001A2E29" w:rsidRDefault="001A2E29" w:rsidP="00233682">
            <w:pPr>
              <w:pStyle w:val="02-Texte-courant"/>
            </w:pPr>
          </w:p>
          <w:p w14:paraId="1CD27575" w14:textId="77777777" w:rsidR="001A2E29" w:rsidRDefault="001A2E29" w:rsidP="00233682">
            <w:pPr>
              <w:pStyle w:val="02-Texte-courant"/>
            </w:pPr>
          </w:p>
          <w:p w14:paraId="4BC30E35" w14:textId="77777777" w:rsidR="00F369D0" w:rsidRDefault="00F369D0" w:rsidP="00233682">
            <w:pPr>
              <w:pStyle w:val="02-Texte-courant"/>
            </w:pPr>
          </w:p>
        </w:tc>
        <w:tc>
          <w:tcPr>
            <w:tcW w:w="3070" w:type="dxa"/>
            <w:shd w:val="clear" w:color="auto" w:fill="auto"/>
          </w:tcPr>
          <w:p w14:paraId="1504D5DB" w14:textId="77777777" w:rsidR="00B17065" w:rsidRDefault="00B17065" w:rsidP="00233682">
            <w:pPr>
              <w:pStyle w:val="02-Texte-courant"/>
            </w:pPr>
          </w:p>
        </w:tc>
        <w:tc>
          <w:tcPr>
            <w:tcW w:w="3071" w:type="dxa"/>
            <w:shd w:val="clear" w:color="auto" w:fill="auto"/>
          </w:tcPr>
          <w:p w14:paraId="758CFAC9" w14:textId="77777777" w:rsidR="00B17065" w:rsidRDefault="00B17065" w:rsidP="00233682">
            <w:pPr>
              <w:pStyle w:val="02-Texte-courant"/>
            </w:pPr>
          </w:p>
        </w:tc>
      </w:tr>
    </w:tbl>
    <w:p w14:paraId="473162BB" w14:textId="77777777" w:rsidR="009640AE" w:rsidRDefault="009640AE" w:rsidP="009640AE"/>
    <w:p w14:paraId="4CA569D0" w14:textId="77777777" w:rsidR="001A2E29" w:rsidRDefault="00387F9A" w:rsidP="00233682">
      <w:pPr>
        <w:pStyle w:val="06-TitreNiveau1"/>
      </w:pPr>
      <w:r>
        <w:br w:type="page"/>
      </w:r>
      <w:bookmarkStart w:id="16" w:name="_Toc492631511"/>
      <w:bookmarkStart w:id="17" w:name="_Toc495066349"/>
      <w:r w:rsidR="00A45A5D">
        <w:lastRenderedPageBreak/>
        <w:t>Management des activités</w:t>
      </w:r>
      <w:bookmarkEnd w:id="16"/>
      <w:bookmarkEnd w:id="17"/>
    </w:p>
    <w:p w14:paraId="00D92E27" w14:textId="77777777" w:rsidR="009A5503" w:rsidRDefault="009A5503" w:rsidP="00233682">
      <w:pPr>
        <w:pStyle w:val="06-TitreNiveau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1A2E29" w:rsidRPr="00233682" w14:paraId="2732AA63" w14:textId="77777777" w:rsidTr="00C55494">
        <w:tc>
          <w:tcPr>
            <w:tcW w:w="3070" w:type="dxa"/>
            <w:shd w:val="clear" w:color="auto" w:fill="auto"/>
          </w:tcPr>
          <w:p w14:paraId="26CC3CA0" w14:textId="77777777" w:rsidR="001A2E29" w:rsidRPr="00233682" w:rsidRDefault="001A2E29" w:rsidP="00233682">
            <w:pPr>
              <w:pStyle w:val="02-Texte-courant"/>
              <w:rPr>
                <w:b/>
              </w:rPr>
            </w:pPr>
          </w:p>
        </w:tc>
        <w:tc>
          <w:tcPr>
            <w:tcW w:w="3070" w:type="dxa"/>
            <w:shd w:val="clear" w:color="auto" w:fill="auto"/>
          </w:tcPr>
          <w:p w14:paraId="043E9149" w14:textId="77777777" w:rsidR="001A2E29" w:rsidRPr="00233682" w:rsidRDefault="001A2E29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forts</w:t>
            </w:r>
          </w:p>
        </w:tc>
        <w:tc>
          <w:tcPr>
            <w:tcW w:w="3071" w:type="dxa"/>
            <w:shd w:val="clear" w:color="auto" w:fill="auto"/>
          </w:tcPr>
          <w:p w14:paraId="6F583D40" w14:textId="77777777" w:rsidR="001A2E29" w:rsidRPr="00233682" w:rsidRDefault="00F57E29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de progrès</w:t>
            </w:r>
          </w:p>
        </w:tc>
      </w:tr>
      <w:tr w:rsidR="001A2E29" w14:paraId="741DBD4E" w14:textId="77777777" w:rsidTr="00C55494">
        <w:tc>
          <w:tcPr>
            <w:tcW w:w="3070" w:type="dxa"/>
            <w:shd w:val="clear" w:color="auto" w:fill="auto"/>
          </w:tcPr>
          <w:p w14:paraId="5DBF6A03" w14:textId="77777777" w:rsidR="001A2E29" w:rsidRDefault="008B221F" w:rsidP="00F73D6F">
            <w:pPr>
              <w:pStyle w:val="02-Texte-courant"/>
              <w:jc w:val="left"/>
            </w:pPr>
            <w:r>
              <w:t xml:space="preserve">Organisation </w:t>
            </w:r>
            <w:r w:rsidR="00FB256F">
              <w:t xml:space="preserve">du travail et définition </w:t>
            </w:r>
            <w:r>
              <w:t>des responsabilités</w:t>
            </w:r>
          </w:p>
          <w:p w14:paraId="1352CAF6" w14:textId="77777777" w:rsidR="008B221F" w:rsidRDefault="008B221F" w:rsidP="00F73D6F">
            <w:pPr>
              <w:pStyle w:val="02-Texte-courant"/>
              <w:jc w:val="left"/>
            </w:pPr>
          </w:p>
          <w:p w14:paraId="7DA46A71" w14:textId="77777777" w:rsidR="008B221F" w:rsidRDefault="008B221F" w:rsidP="00F73D6F">
            <w:pPr>
              <w:pStyle w:val="02-Texte-courant"/>
              <w:jc w:val="left"/>
            </w:pPr>
          </w:p>
          <w:p w14:paraId="27947573" w14:textId="77777777" w:rsidR="008B221F" w:rsidRDefault="008B221F" w:rsidP="00F73D6F">
            <w:pPr>
              <w:pStyle w:val="02-Texte-courant"/>
              <w:jc w:val="left"/>
            </w:pPr>
            <w:r>
              <w:t>Conduite des activités, pilotage des processus</w:t>
            </w:r>
          </w:p>
          <w:p w14:paraId="013158A3" w14:textId="77777777" w:rsidR="000506EB" w:rsidRDefault="000506EB" w:rsidP="00233682">
            <w:pPr>
              <w:pStyle w:val="02-Texte-courant"/>
            </w:pPr>
          </w:p>
          <w:p w14:paraId="5D22044F" w14:textId="77777777" w:rsidR="008B221F" w:rsidRDefault="008B221F" w:rsidP="00233682">
            <w:pPr>
              <w:pStyle w:val="02-Texte-courant"/>
            </w:pPr>
          </w:p>
          <w:p w14:paraId="7D0C3326" w14:textId="77777777" w:rsidR="008B221F" w:rsidRDefault="008B221F" w:rsidP="00F73D6F">
            <w:pPr>
              <w:pStyle w:val="02-Texte-courant"/>
              <w:jc w:val="left"/>
            </w:pPr>
            <w:r>
              <w:t>Conduite des projets</w:t>
            </w:r>
            <w:r w:rsidR="00FB256F">
              <w:t xml:space="preserve"> engagés</w:t>
            </w:r>
          </w:p>
          <w:p w14:paraId="5813260D" w14:textId="77777777" w:rsidR="008B221F" w:rsidRDefault="008B221F" w:rsidP="00F73D6F">
            <w:pPr>
              <w:pStyle w:val="02-Texte-courant"/>
              <w:jc w:val="left"/>
            </w:pPr>
          </w:p>
          <w:p w14:paraId="41DE7945" w14:textId="77777777" w:rsidR="008B221F" w:rsidRDefault="008B221F" w:rsidP="00F73D6F">
            <w:pPr>
              <w:pStyle w:val="02-Texte-courant"/>
              <w:jc w:val="left"/>
            </w:pPr>
          </w:p>
          <w:p w14:paraId="0EDF2F20" w14:textId="77777777" w:rsidR="008B221F" w:rsidRDefault="009A5503" w:rsidP="00F73D6F">
            <w:pPr>
              <w:pStyle w:val="02-Texte-courant"/>
              <w:jc w:val="left"/>
            </w:pPr>
            <w:r>
              <w:t>É</w:t>
            </w:r>
            <w:r w:rsidR="008B221F">
              <w:t>coute et prise en compte des clients et des partenaires</w:t>
            </w:r>
          </w:p>
          <w:p w14:paraId="231F970C" w14:textId="77777777" w:rsidR="008B221F" w:rsidRDefault="008B221F" w:rsidP="00F73D6F">
            <w:pPr>
              <w:pStyle w:val="02-Texte-courant"/>
              <w:jc w:val="left"/>
            </w:pPr>
          </w:p>
          <w:p w14:paraId="2D0A137E" w14:textId="77777777" w:rsidR="008B221F" w:rsidRDefault="008B221F" w:rsidP="00F73D6F">
            <w:pPr>
              <w:pStyle w:val="02-Texte-courant"/>
              <w:jc w:val="left"/>
            </w:pPr>
          </w:p>
          <w:p w14:paraId="769A9246" w14:textId="77777777" w:rsidR="008B221F" w:rsidRDefault="008B221F" w:rsidP="00F73D6F">
            <w:pPr>
              <w:pStyle w:val="02-Texte-courant"/>
              <w:jc w:val="left"/>
            </w:pPr>
            <w:r>
              <w:t>Mise en œuvre des systèmes (qu</w:t>
            </w:r>
            <w:r w:rsidR="009A5503">
              <w:t>alité, sécurité, environnement, etc.</w:t>
            </w:r>
            <w:r>
              <w:t>)</w:t>
            </w:r>
          </w:p>
          <w:p w14:paraId="6128D56E" w14:textId="77777777" w:rsidR="008B221F" w:rsidRDefault="008B221F" w:rsidP="00F73D6F">
            <w:pPr>
              <w:pStyle w:val="02-Texte-courant"/>
              <w:jc w:val="left"/>
            </w:pPr>
          </w:p>
          <w:p w14:paraId="34C63D97" w14:textId="41317DC3" w:rsidR="00121CC5" w:rsidRDefault="00121CC5" w:rsidP="00F73D6F">
            <w:pPr>
              <w:pStyle w:val="02-Texte-courant"/>
              <w:jc w:val="left"/>
            </w:pPr>
            <w:r>
              <w:t>Contribution à la maîtrise des risques</w:t>
            </w:r>
            <w:r w:rsidR="0040355C">
              <w:t xml:space="preserve"> techniques, humains, organisationnels</w:t>
            </w:r>
          </w:p>
          <w:p w14:paraId="34358919" w14:textId="77777777" w:rsidR="008B221F" w:rsidRDefault="008B221F" w:rsidP="00F73D6F">
            <w:pPr>
              <w:pStyle w:val="02-Texte-courant"/>
              <w:jc w:val="left"/>
            </w:pPr>
            <w:r>
              <w:t>Gestion et optimisation des ressources</w:t>
            </w:r>
          </w:p>
          <w:p w14:paraId="2330E907" w14:textId="77777777" w:rsidR="001A2E29" w:rsidRDefault="001A2E29" w:rsidP="00233682">
            <w:pPr>
              <w:pStyle w:val="02-Texte-courant"/>
            </w:pPr>
          </w:p>
        </w:tc>
        <w:tc>
          <w:tcPr>
            <w:tcW w:w="3070" w:type="dxa"/>
            <w:shd w:val="clear" w:color="auto" w:fill="auto"/>
          </w:tcPr>
          <w:p w14:paraId="26687102" w14:textId="77777777" w:rsidR="001A2E29" w:rsidRDefault="001A2E29" w:rsidP="00233682">
            <w:pPr>
              <w:pStyle w:val="02-Texte-courant"/>
            </w:pPr>
          </w:p>
        </w:tc>
        <w:tc>
          <w:tcPr>
            <w:tcW w:w="3071" w:type="dxa"/>
            <w:shd w:val="clear" w:color="auto" w:fill="auto"/>
          </w:tcPr>
          <w:p w14:paraId="0FC42DCD" w14:textId="77777777" w:rsidR="001A2E29" w:rsidRDefault="001A2E29" w:rsidP="00233682">
            <w:pPr>
              <w:pStyle w:val="02-Texte-courant"/>
            </w:pPr>
          </w:p>
        </w:tc>
      </w:tr>
    </w:tbl>
    <w:p w14:paraId="33F43D24" w14:textId="77777777" w:rsidR="00387F9A" w:rsidRDefault="00387F9A" w:rsidP="009640AE">
      <w:pPr>
        <w:rPr>
          <w:b/>
        </w:rPr>
      </w:pPr>
    </w:p>
    <w:p w14:paraId="3BDA65D2" w14:textId="77777777" w:rsidR="001A2E29" w:rsidRDefault="00387F9A" w:rsidP="00233682">
      <w:pPr>
        <w:pStyle w:val="06-TitreNiveau1"/>
      </w:pPr>
      <w:r>
        <w:br w:type="page"/>
      </w:r>
      <w:bookmarkStart w:id="18" w:name="_Toc492631512"/>
      <w:bookmarkStart w:id="19" w:name="_Toc495066350"/>
      <w:r w:rsidR="008B221F">
        <w:lastRenderedPageBreak/>
        <w:t>M</w:t>
      </w:r>
      <w:r w:rsidR="00B22348">
        <w:t>anagement et mobilisation des ressources humaines</w:t>
      </w:r>
      <w:bookmarkEnd w:id="18"/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1A2E29" w:rsidRPr="00233682" w14:paraId="1EBB2439" w14:textId="77777777" w:rsidTr="00C55494">
        <w:tc>
          <w:tcPr>
            <w:tcW w:w="3070" w:type="dxa"/>
            <w:shd w:val="clear" w:color="auto" w:fill="auto"/>
          </w:tcPr>
          <w:p w14:paraId="4480F7AA" w14:textId="77777777" w:rsidR="001A2E29" w:rsidRPr="00233682" w:rsidRDefault="001A2E29" w:rsidP="00233682">
            <w:pPr>
              <w:pStyle w:val="02-Texte-courant"/>
              <w:rPr>
                <w:b/>
              </w:rPr>
            </w:pPr>
          </w:p>
        </w:tc>
        <w:tc>
          <w:tcPr>
            <w:tcW w:w="3070" w:type="dxa"/>
            <w:shd w:val="clear" w:color="auto" w:fill="auto"/>
          </w:tcPr>
          <w:p w14:paraId="22AA0E73" w14:textId="77777777" w:rsidR="001A2E29" w:rsidRPr="00233682" w:rsidRDefault="001A2E29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forts</w:t>
            </w:r>
          </w:p>
        </w:tc>
        <w:tc>
          <w:tcPr>
            <w:tcW w:w="3071" w:type="dxa"/>
            <w:shd w:val="clear" w:color="auto" w:fill="auto"/>
          </w:tcPr>
          <w:p w14:paraId="70F91583" w14:textId="77777777" w:rsidR="001A2E29" w:rsidRPr="00233682" w:rsidRDefault="00F57E29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Points de progrès</w:t>
            </w:r>
          </w:p>
        </w:tc>
      </w:tr>
      <w:tr w:rsidR="001A2E29" w14:paraId="2327931F" w14:textId="77777777" w:rsidTr="00C55494">
        <w:tc>
          <w:tcPr>
            <w:tcW w:w="3070" w:type="dxa"/>
            <w:shd w:val="clear" w:color="auto" w:fill="auto"/>
          </w:tcPr>
          <w:p w14:paraId="0C696C43" w14:textId="77777777" w:rsidR="001A2E29" w:rsidRDefault="008B221F" w:rsidP="00F73D6F">
            <w:pPr>
              <w:pStyle w:val="02-Texte-courant"/>
              <w:jc w:val="left"/>
            </w:pPr>
            <w:r>
              <w:t>Engagement des collaborateurs, implication</w:t>
            </w:r>
          </w:p>
          <w:p w14:paraId="48EA9515" w14:textId="77777777" w:rsidR="008B221F" w:rsidRDefault="008B221F" w:rsidP="00F73D6F">
            <w:pPr>
              <w:pStyle w:val="02-Texte-courant"/>
              <w:jc w:val="left"/>
            </w:pPr>
          </w:p>
          <w:p w14:paraId="6A66147A" w14:textId="77777777" w:rsidR="008B221F" w:rsidRDefault="008B221F" w:rsidP="00F73D6F">
            <w:pPr>
              <w:pStyle w:val="02-Texte-courant"/>
              <w:jc w:val="left"/>
            </w:pPr>
            <w:r>
              <w:t>Compétences des collaborateurs</w:t>
            </w:r>
            <w:r w:rsidR="00FB256F">
              <w:t>, transmission des savoir-faire</w:t>
            </w:r>
          </w:p>
          <w:p w14:paraId="7B3E7DA0" w14:textId="77777777" w:rsidR="008B221F" w:rsidRDefault="008B221F" w:rsidP="00F73D6F">
            <w:pPr>
              <w:pStyle w:val="02-Texte-courant"/>
              <w:jc w:val="left"/>
            </w:pPr>
          </w:p>
          <w:p w14:paraId="27665312" w14:textId="77777777" w:rsidR="008B221F" w:rsidRDefault="008B221F" w:rsidP="00F73D6F">
            <w:pPr>
              <w:pStyle w:val="02-Texte-courant"/>
              <w:jc w:val="left"/>
            </w:pPr>
            <w:r>
              <w:t>Système d’animation de l’équipe : réunions, entretiens, action</w:t>
            </w:r>
            <w:r w:rsidR="005F72E8">
              <w:t>s</w:t>
            </w:r>
            <w:r>
              <w:t xml:space="preserve"> de progrès</w:t>
            </w:r>
            <w:r w:rsidR="00FB256F">
              <w:t>. Cohésion d</w:t>
            </w:r>
            <w:r w:rsidR="00B86DA1">
              <w:t>e l’</w:t>
            </w:r>
            <w:r w:rsidR="00FB256F">
              <w:t>équipe</w:t>
            </w:r>
          </w:p>
          <w:p w14:paraId="59A4439C" w14:textId="77777777" w:rsidR="008B221F" w:rsidRDefault="008B221F" w:rsidP="00F73D6F">
            <w:pPr>
              <w:pStyle w:val="02-Texte-courant"/>
              <w:jc w:val="left"/>
            </w:pPr>
          </w:p>
          <w:p w14:paraId="0DC291D0" w14:textId="77777777" w:rsidR="008B221F" w:rsidRDefault="008B221F" w:rsidP="00F73D6F">
            <w:pPr>
              <w:pStyle w:val="02-Texte-courant"/>
              <w:jc w:val="left"/>
            </w:pPr>
            <w:r>
              <w:t>Coopération transversale (interservices), entraide, solidarité</w:t>
            </w:r>
          </w:p>
          <w:p w14:paraId="791F0CFE" w14:textId="77777777" w:rsidR="008B221F" w:rsidRDefault="008B221F" w:rsidP="00F73D6F">
            <w:pPr>
              <w:pStyle w:val="02-Texte-courant"/>
              <w:jc w:val="left"/>
            </w:pPr>
          </w:p>
          <w:p w14:paraId="374254CD" w14:textId="77777777" w:rsidR="008B221F" w:rsidRDefault="00FB256F" w:rsidP="00F73D6F">
            <w:pPr>
              <w:pStyle w:val="02-Texte-courant"/>
              <w:jc w:val="left"/>
            </w:pPr>
            <w:r>
              <w:t>Ouverture au changement, adhésion aux orientations</w:t>
            </w:r>
          </w:p>
          <w:p w14:paraId="4BDA13CD" w14:textId="77777777" w:rsidR="004746D8" w:rsidRDefault="004746D8" w:rsidP="00F73D6F">
            <w:pPr>
              <w:pStyle w:val="02-Texte-courant"/>
              <w:jc w:val="left"/>
            </w:pPr>
          </w:p>
          <w:p w14:paraId="08366BFA" w14:textId="77777777" w:rsidR="008B221F" w:rsidRDefault="004746D8" w:rsidP="00F73D6F">
            <w:pPr>
              <w:pStyle w:val="02-Texte-courant"/>
              <w:jc w:val="left"/>
            </w:pPr>
            <w:r>
              <w:t>Pratiques de rémunération et de reconnaissance des contributions</w:t>
            </w:r>
          </w:p>
          <w:p w14:paraId="75C6C953" w14:textId="77777777" w:rsidR="008B221F" w:rsidRDefault="008B221F" w:rsidP="00F73D6F">
            <w:pPr>
              <w:pStyle w:val="02-Texte-courant"/>
              <w:jc w:val="left"/>
            </w:pPr>
          </w:p>
          <w:p w14:paraId="66267ECB" w14:textId="77777777" w:rsidR="008B221F" w:rsidRDefault="008B221F" w:rsidP="00F73D6F">
            <w:pPr>
              <w:pStyle w:val="02-Texte-courant"/>
              <w:jc w:val="left"/>
            </w:pPr>
            <w:r>
              <w:t>Mobilisation des partenaires et des fonctions supports</w:t>
            </w:r>
          </w:p>
          <w:p w14:paraId="6DDB2582" w14:textId="77777777" w:rsidR="001A2E29" w:rsidRDefault="001A2E29" w:rsidP="00233682">
            <w:pPr>
              <w:pStyle w:val="02-Texte-courant"/>
            </w:pPr>
          </w:p>
          <w:p w14:paraId="26480BB0" w14:textId="77777777" w:rsidR="008B221F" w:rsidRDefault="008B221F" w:rsidP="00233682">
            <w:pPr>
              <w:pStyle w:val="02-Texte-courant"/>
            </w:pPr>
          </w:p>
        </w:tc>
        <w:tc>
          <w:tcPr>
            <w:tcW w:w="3070" w:type="dxa"/>
            <w:shd w:val="clear" w:color="auto" w:fill="auto"/>
          </w:tcPr>
          <w:p w14:paraId="34F533FB" w14:textId="77777777" w:rsidR="001A2E29" w:rsidRDefault="001A2E29" w:rsidP="00233682">
            <w:pPr>
              <w:pStyle w:val="02-Texte-courant"/>
            </w:pPr>
          </w:p>
        </w:tc>
        <w:tc>
          <w:tcPr>
            <w:tcW w:w="3071" w:type="dxa"/>
            <w:shd w:val="clear" w:color="auto" w:fill="auto"/>
          </w:tcPr>
          <w:p w14:paraId="3DD8043E" w14:textId="77777777" w:rsidR="001A2E29" w:rsidRDefault="001A2E29" w:rsidP="00233682">
            <w:pPr>
              <w:pStyle w:val="02-Texte-courant"/>
            </w:pPr>
          </w:p>
        </w:tc>
      </w:tr>
    </w:tbl>
    <w:p w14:paraId="4043C283" w14:textId="77777777" w:rsidR="001A2E29" w:rsidRDefault="001A2E29" w:rsidP="00C502A4"/>
    <w:p w14:paraId="0289E28D" w14:textId="77777777" w:rsidR="008B221F" w:rsidRDefault="001A2E29" w:rsidP="00233682">
      <w:pPr>
        <w:pStyle w:val="06-TitreNiveau1"/>
      </w:pPr>
      <w:r>
        <w:br w:type="page"/>
      </w:r>
      <w:bookmarkStart w:id="20" w:name="_Toc492631513"/>
      <w:bookmarkStart w:id="21" w:name="_Toc495066351"/>
      <w:r w:rsidR="00325772">
        <w:lastRenderedPageBreak/>
        <w:t>En synthèse</w:t>
      </w:r>
      <w:bookmarkEnd w:id="20"/>
      <w:bookmarkEnd w:id="21"/>
    </w:p>
    <w:p w14:paraId="7EC4EF38" w14:textId="77777777" w:rsidR="00B86DA1" w:rsidRDefault="003B4D70" w:rsidP="003B4D70">
      <w:pPr>
        <w:pStyle w:val="08-Figuretitre"/>
      </w:pPr>
      <w:r>
        <w:t>Synthèse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8B221F" w:rsidRPr="00233682" w14:paraId="3FDC13DA" w14:textId="77777777" w:rsidTr="00C55494">
        <w:tc>
          <w:tcPr>
            <w:tcW w:w="3070" w:type="dxa"/>
            <w:shd w:val="clear" w:color="auto" w:fill="auto"/>
          </w:tcPr>
          <w:p w14:paraId="641A39CB" w14:textId="77777777" w:rsidR="008B221F" w:rsidRPr="00233682" w:rsidRDefault="008B221F" w:rsidP="00233682">
            <w:pPr>
              <w:pStyle w:val="02-Texte-courant"/>
              <w:rPr>
                <w:b/>
              </w:rPr>
            </w:pPr>
          </w:p>
        </w:tc>
        <w:tc>
          <w:tcPr>
            <w:tcW w:w="3070" w:type="dxa"/>
            <w:shd w:val="clear" w:color="auto" w:fill="auto"/>
          </w:tcPr>
          <w:p w14:paraId="5D281AA7" w14:textId="77777777" w:rsidR="008B221F" w:rsidRPr="00233682" w:rsidRDefault="008B221F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</w:t>
            </w:r>
            <w:r w:rsidR="00325772" w:rsidRPr="00233682">
              <w:rPr>
                <w:b/>
              </w:rPr>
              <w:t>rincipaux p</w:t>
            </w:r>
            <w:r w:rsidRPr="00233682">
              <w:rPr>
                <w:b/>
              </w:rPr>
              <w:t>oints forts</w:t>
            </w:r>
          </w:p>
        </w:tc>
        <w:tc>
          <w:tcPr>
            <w:tcW w:w="3071" w:type="dxa"/>
            <w:shd w:val="clear" w:color="auto" w:fill="auto"/>
          </w:tcPr>
          <w:p w14:paraId="669366CF" w14:textId="77777777" w:rsidR="008B221F" w:rsidRPr="00233682" w:rsidRDefault="008B221F" w:rsidP="00DA7D02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P</w:t>
            </w:r>
            <w:r w:rsidR="00325772" w:rsidRPr="00233682">
              <w:rPr>
                <w:b/>
              </w:rPr>
              <w:t>rincipaux p</w:t>
            </w:r>
            <w:r w:rsidR="00F57E29" w:rsidRPr="00233682">
              <w:rPr>
                <w:b/>
              </w:rPr>
              <w:t>oints de progrès</w:t>
            </w:r>
          </w:p>
        </w:tc>
      </w:tr>
      <w:tr w:rsidR="008B221F" w14:paraId="783CF7B8" w14:textId="77777777" w:rsidTr="00C55494">
        <w:tc>
          <w:tcPr>
            <w:tcW w:w="3070" w:type="dxa"/>
            <w:shd w:val="clear" w:color="auto" w:fill="auto"/>
          </w:tcPr>
          <w:p w14:paraId="78F26750" w14:textId="77777777" w:rsidR="008B221F" w:rsidRDefault="008B221F" w:rsidP="00233682">
            <w:pPr>
              <w:pStyle w:val="02-Texte-courant"/>
            </w:pPr>
          </w:p>
          <w:p w14:paraId="06724F18" w14:textId="77777777" w:rsidR="00325772" w:rsidRDefault="00325772" w:rsidP="00233682">
            <w:pPr>
              <w:pStyle w:val="02-Texte-courant"/>
            </w:pPr>
          </w:p>
          <w:p w14:paraId="6A50F5E7" w14:textId="77777777" w:rsidR="00325772" w:rsidRDefault="00325772" w:rsidP="00233682">
            <w:pPr>
              <w:pStyle w:val="02-Texte-courant"/>
            </w:pPr>
          </w:p>
          <w:p w14:paraId="3EF682DF" w14:textId="77777777" w:rsidR="00325772" w:rsidRDefault="00325772" w:rsidP="00233682">
            <w:pPr>
              <w:pStyle w:val="02-Texte-courant"/>
            </w:pPr>
          </w:p>
          <w:p w14:paraId="5A3485E5" w14:textId="77777777" w:rsidR="008B221F" w:rsidRDefault="008B221F" w:rsidP="00233682">
            <w:pPr>
              <w:pStyle w:val="02-Texte-courant"/>
            </w:pPr>
          </w:p>
        </w:tc>
        <w:tc>
          <w:tcPr>
            <w:tcW w:w="3070" w:type="dxa"/>
            <w:shd w:val="clear" w:color="auto" w:fill="auto"/>
          </w:tcPr>
          <w:p w14:paraId="2C018121" w14:textId="77777777" w:rsidR="008B221F" w:rsidRDefault="008B221F" w:rsidP="00233682">
            <w:pPr>
              <w:pStyle w:val="02-Texte-courant"/>
            </w:pPr>
          </w:p>
        </w:tc>
        <w:tc>
          <w:tcPr>
            <w:tcW w:w="3071" w:type="dxa"/>
            <w:shd w:val="clear" w:color="auto" w:fill="auto"/>
          </w:tcPr>
          <w:p w14:paraId="50C387C9" w14:textId="77777777" w:rsidR="008B221F" w:rsidRDefault="008B221F" w:rsidP="00233682">
            <w:pPr>
              <w:pStyle w:val="02-Texte-courant"/>
            </w:pPr>
          </w:p>
        </w:tc>
      </w:tr>
    </w:tbl>
    <w:p w14:paraId="55F8358B" w14:textId="77777777" w:rsidR="008B221F" w:rsidRDefault="008B221F" w:rsidP="00C502A4"/>
    <w:p w14:paraId="426B6E0D" w14:textId="77777777" w:rsidR="00A77C8F" w:rsidRDefault="00A77C8F" w:rsidP="00C502A4"/>
    <w:p w14:paraId="2E69AF88" w14:textId="77777777" w:rsidR="00A77C8F" w:rsidRPr="00541F4E" w:rsidRDefault="00A77C8F" w:rsidP="00233682">
      <w:pPr>
        <w:pStyle w:val="08-Figuretitre"/>
        <w:rPr>
          <w:sz w:val="28"/>
        </w:rPr>
      </w:pPr>
      <w:bookmarkStart w:id="22" w:name="_Toc492631514"/>
      <w:r w:rsidRPr="00541F4E">
        <w:rPr>
          <w:sz w:val="28"/>
        </w:rPr>
        <w:t>Axes de progrès prioritaires</w:t>
      </w:r>
      <w:bookmarkEnd w:id="22"/>
    </w:p>
    <w:p w14:paraId="277FC0D6" w14:textId="77777777" w:rsidR="00B86DA1" w:rsidRDefault="00B86DA1" w:rsidP="00233682">
      <w:pPr>
        <w:pStyle w:val="08-Figuretitre"/>
      </w:pPr>
    </w:p>
    <w:p w14:paraId="3536F4E9" w14:textId="22B28B44" w:rsidR="00A77C8F" w:rsidRDefault="00B86DA1" w:rsidP="00F73D6F">
      <w:pPr>
        <w:pStyle w:val="02-Texte-courant"/>
      </w:pPr>
      <w:r>
        <w:t>À</w:t>
      </w:r>
      <w:r w:rsidR="00A77C8F" w:rsidRPr="00A77C8F">
        <w:t xml:space="preserve"> partager avec votre N+1, puis ensuite avec votre équipe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77C8F" w14:paraId="370E8DF8" w14:textId="77777777" w:rsidTr="00C55494">
        <w:tc>
          <w:tcPr>
            <w:tcW w:w="9211" w:type="dxa"/>
            <w:shd w:val="clear" w:color="auto" w:fill="auto"/>
          </w:tcPr>
          <w:p w14:paraId="185E66B0" w14:textId="77777777" w:rsidR="00A77C8F" w:rsidRDefault="00A77C8F" w:rsidP="00A77C8F"/>
          <w:p w14:paraId="789631D2" w14:textId="77777777" w:rsidR="00A77C8F" w:rsidRDefault="00A77C8F" w:rsidP="00A77C8F"/>
          <w:p w14:paraId="350234DC" w14:textId="77777777" w:rsidR="00A77C8F" w:rsidRDefault="00A77C8F" w:rsidP="00A77C8F"/>
          <w:p w14:paraId="30B2A13B" w14:textId="77777777" w:rsidR="00A77C8F" w:rsidRDefault="00A77C8F" w:rsidP="00A77C8F"/>
          <w:p w14:paraId="4FE02EF2" w14:textId="77777777" w:rsidR="00A77C8F" w:rsidRDefault="00A77C8F" w:rsidP="00A77C8F"/>
          <w:p w14:paraId="405FD22B" w14:textId="77777777" w:rsidR="00A77C8F" w:rsidRDefault="00A77C8F" w:rsidP="00A77C8F"/>
        </w:tc>
      </w:tr>
    </w:tbl>
    <w:p w14:paraId="44692E79" w14:textId="77777777" w:rsidR="00A77C8F" w:rsidRDefault="00A77C8F" w:rsidP="00A77C8F"/>
    <w:p w14:paraId="1228A776" w14:textId="77777777" w:rsidR="00A77C8F" w:rsidRDefault="00A77C8F" w:rsidP="00233682">
      <w:pPr>
        <w:pStyle w:val="02-Texte-courant"/>
      </w:pPr>
      <w:r w:rsidRPr="00A77C8F">
        <w:t>Note : un axe de progrès peut correspondre à un point faible, mais il peut aussi correspondre à un point fort à mieux exploiter.</w:t>
      </w:r>
    </w:p>
    <w:p w14:paraId="3CAD02A1" w14:textId="77777777" w:rsidR="00A77C8F" w:rsidRDefault="00A77C8F" w:rsidP="00A77C8F">
      <w:pPr>
        <w:rPr>
          <w:i/>
        </w:rPr>
      </w:pPr>
    </w:p>
    <w:p w14:paraId="544AAD22" w14:textId="77777777" w:rsidR="00A77C8F" w:rsidRDefault="00A77C8F" w:rsidP="00A77C8F">
      <w:pPr>
        <w:rPr>
          <w:i/>
        </w:rPr>
      </w:pPr>
    </w:p>
    <w:p w14:paraId="4FE0D89A" w14:textId="77777777" w:rsidR="00A77C8F" w:rsidRDefault="00A77C8F" w:rsidP="00233682">
      <w:pPr>
        <w:pStyle w:val="08-Figuretitre"/>
      </w:pPr>
      <w:bookmarkStart w:id="23" w:name="_Toc492631515"/>
      <w:r>
        <w:t>Structure d’un plan de progrès</w:t>
      </w:r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2"/>
        <w:gridCol w:w="1843"/>
      </w:tblGrid>
      <w:tr w:rsidR="00A77C8F" w:rsidRPr="00233682" w14:paraId="49D60BAE" w14:textId="77777777" w:rsidTr="00C55494">
        <w:tc>
          <w:tcPr>
            <w:tcW w:w="1842" w:type="dxa"/>
            <w:shd w:val="clear" w:color="auto" w:fill="auto"/>
          </w:tcPr>
          <w:p w14:paraId="7FE27152" w14:textId="77777777" w:rsidR="00A77C8F" w:rsidRPr="00233682" w:rsidRDefault="00A77C8F" w:rsidP="00F73D6F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Objectif de progrès</w:t>
            </w:r>
          </w:p>
        </w:tc>
        <w:tc>
          <w:tcPr>
            <w:tcW w:w="1842" w:type="dxa"/>
            <w:shd w:val="clear" w:color="auto" w:fill="auto"/>
          </w:tcPr>
          <w:p w14:paraId="2D224DC7" w14:textId="77777777" w:rsidR="00A77C8F" w:rsidRPr="00233682" w:rsidRDefault="00A77C8F" w:rsidP="00F73D6F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Actions à entreprendre</w:t>
            </w:r>
          </w:p>
        </w:tc>
        <w:tc>
          <w:tcPr>
            <w:tcW w:w="1842" w:type="dxa"/>
            <w:shd w:val="clear" w:color="auto" w:fill="auto"/>
          </w:tcPr>
          <w:p w14:paraId="180E8FDB" w14:textId="77777777" w:rsidR="00A77C8F" w:rsidRPr="00233682" w:rsidRDefault="00A77C8F" w:rsidP="00F73D6F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Avec qui</w:t>
            </w:r>
          </w:p>
        </w:tc>
        <w:tc>
          <w:tcPr>
            <w:tcW w:w="1842" w:type="dxa"/>
            <w:shd w:val="clear" w:color="auto" w:fill="auto"/>
          </w:tcPr>
          <w:p w14:paraId="01B17FC2" w14:textId="77777777" w:rsidR="00A77C8F" w:rsidRPr="00233682" w:rsidRDefault="00A77C8F" w:rsidP="00F73D6F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Délais</w:t>
            </w:r>
          </w:p>
        </w:tc>
        <w:tc>
          <w:tcPr>
            <w:tcW w:w="1843" w:type="dxa"/>
            <w:shd w:val="clear" w:color="auto" w:fill="auto"/>
          </w:tcPr>
          <w:p w14:paraId="117ED5A0" w14:textId="77777777" w:rsidR="00A77C8F" w:rsidRPr="00233682" w:rsidRDefault="00A77C8F" w:rsidP="00F73D6F">
            <w:pPr>
              <w:pStyle w:val="02-Texte-courant"/>
              <w:jc w:val="center"/>
              <w:rPr>
                <w:b/>
              </w:rPr>
            </w:pPr>
            <w:r w:rsidRPr="00233682">
              <w:rPr>
                <w:b/>
              </w:rPr>
              <w:t>Indicateurs de résultats</w:t>
            </w:r>
          </w:p>
        </w:tc>
      </w:tr>
      <w:tr w:rsidR="00A77C8F" w:rsidRPr="00233682" w14:paraId="29388BC3" w14:textId="77777777" w:rsidTr="00C55494">
        <w:tc>
          <w:tcPr>
            <w:tcW w:w="1842" w:type="dxa"/>
            <w:shd w:val="clear" w:color="auto" w:fill="auto"/>
          </w:tcPr>
          <w:p w14:paraId="338AF7AA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  <w:p w14:paraId="754C0C59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  <w:p w14:paraId="01829923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  <w:p w14:paraId="0A398F49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  <w:p w14:paraId="0DA86D92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14:paraId="118042CC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14:paraId="008F4DE7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14:paraId="14AC3677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DB238C4" w14:textId="77777777" w:rsidR="00A77C8F" w:rsidRPr="00233682" w:rsidRDefault="00A77C8F" w:rsidP="00233682">
            <w:pPr>
              <w:pStyle w:val="02-Texte-courant"/>
              <w:rPr>
                <w:b/>
              </w:rPr>
            </w:pPr>
          </w:p>
        </w:tc>
      </w:tr>
    </w:tbl>
    <w:p w14:paraId="06246439" w14:textId="77777777" w:rsidR="00C502A4" w:rsidRPr="00C502A4" w:rsidRDefault="00C502A4" w:rsidP="00C502A4"/>
    <w:sectPr w:rsidR="00C502A4" w:rsidRPr="00C502A4" w:rsidSect="00A01F97">
      <w:headerReference w:type="default" r:id="rId10"/>
      <w:footerReference w:type="default" r:id="rId11"/>
      <w:pgSz w:w="11907" w:h="16840" w:code="9"/>
      <w:pgMar w:top="1418" w:right="1418" w:bottom="1418" w:left="1418" w:header="72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21DB1" w14:textId="77777777" w:rsidR="007F4871" w:rsidRDefault="007F4871">
      <w:r>
        <w:separator/>
      </w:r>
    </w:p>
  </w:endnote>
  <w:endnote w:type="continuationSeparator" w:id="0">
    <w:p w14:paraId="0CA90A7B" w14:textId="77777777" w:rsidR="007F4871" w:rsidRDefault="007F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E079B" w14:textId="77777777" w:rsidR="00BD1979" w:rsidRDefault="00BD1979" w:rsidP="004C3DEE">
    <w:pPr>
      <w:pStyle w:val="Pieddepage"/>
      <w:tabs>
        <w:tab w:val="center" w:pos="4535"/>
        <w:tab w:val="right" w:pos="9071"/>
      </w:tabs>
    </w:pPr>
    <w:r>
      <w:t xml:space="preserve">Didier Noyé, </w:t>
    </w:r>
    <w:r w:rsidR="004C3DEE" w:rsidRPr="00BD1979">
      <w:rPr>
        <w:i/>
      </w:rPr>
      <w:t>Prendre une fonction de manager</w:t>
    </w:r>
    <w:r>
      <w:t>, Eyrolles 2017.</w:t>
    </w:r>
  </w:p>
  <w:p w14:paraId="0226C511" w14:textId="77777777" w:rsidR="00480532" w:rsidRPr="00233682" w:rsidRDefault="00E10151" w:rsidP="004C3DEE">
    <w:pPr>
      <w:pStyle w:val="Pieddepage"/>
      <w:tabs>
        <w:tab w:val="center" w:pos="4535"/>
        <w:tab w:val="right" w:pos="9071"/>
      </w:tabs>
    </w:pPr>
    <w:r>
      <w:t>©</w:t>
    </w:r>
    <w:r w:rsidR="00BD1979">
      <w:t xml:space="preserve"> Groupe</w:t>
    </w:r>
    <w:r w:rsidR="00DF77D1">
      <w:t xml:space="preserve"> </w:t>
    </w:r>
    <w:r w:rsidR="004C3DEE">
      <w:t xml:space="preserve">Eyrolles </w:t>
    </w:r>
    <w:r w:rsidR="00C55D0D">
      <w:tab/>
    </w:r>
    <w:r w:rsidR="004C3DEE">
      <w:tab/>
    </w:r>
    <w:r w:rsidR="004C3DEE" w:rsidRPr="00233682">
      <w:t xml:space="preserve"> </w:t>
    </w:r>
    <w:r w:rsidR="0077724B" w:rsidRPr="00233682">
      <w:t xml:space="preserve">- </w:t>
    </w:r>
    <w:r w:rsidR="0077724B">
      <w:fldChar w:fldCharType="begin"/>
    </w:r>
    <w:r w:rsidR="0077724B" w:rsidRPr="00233682">
      <w:instrText xml:space="preserve"> </w:instrText>
    </w:r>
    <w:r w:rsidR="002D2DB1">
      <w:instrText>AUTHOR</w:instrText>
    </w:r>
    <w:r w:rsidR="0077724B" w:rsidRPr="00233682">
      <w:instrText xml:space="preserve">   \* MERGEFORMAT </w:instrText>
    </w:r>
    <w:r w:rsidR="0077724B">
      <w:fldChar w:fldCharType="end"/>
    </w:r>
    <w:r w:rsidR="0077724B" w:rsidRPr="0023368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BA75E" w14:textId="77777777" w:rsidR="007F4871" w:rsidRDefault="007F4871">
      <w:r>
        <w:separator/>
      </w:r>
    </w:p>
  </w:footnote>
  <w:footnote w:type="continuationSeparator" w:id="0">
    <w:p w14:paraId="12644E58" w14:textId="77777777" w:rsidR="007F4871" w:rsidRDefault="007F4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2468F" w14:textId="77777777" w:rsidR="00E10151" w:rsidRPr="00233682" w:rsidRDefault="00E10151" w:rsidP="00E10151">
    <w:pPr>
      <w:pStyle w:val="02-Texte-courant"/>
      <w:rPr>
        <w:b/>
      </w:rPr>
    </w:pPr>
    <w:r w:rsidRPr="00233682">
      <w:rPr>
        <w:b/>
      </w:rPr>
      <w:t xml:space="preserve">Nom : 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233682">
      <w:rPr>
        <w:b/>
      </w:rPr>
      <w:t xml:space="preserve">Unité : </w:t>
    </w:r>
  </w:p>
  <w:p w14:paraId="4EB9A8AD" w14:textId="77777777" w:rsidR="00480532" w:rsidRDefault="00DF730B" w:rsidP="00343A68">
    <w:pPr>
      <w:pStyle w:val="En-ttePortrait"/>
    </w:pPr>
    <w:r>
      <w:tab/>
    </w:r>
    <w:r w:rsidR="00480532">
      <w:fldChar w:fldCharType="begin"/>
    </w:r>
    <w:r w:rsidR="00480532">
      <w:instrText xml:space="preserve"> </w:instrText>
    </w:r>
    <w:r w:rsidR="002D2DB1">
      <w:instrText>PAGE</w:instrText>
    </w:r>
    <w:r w:rsidR="00480532">
      <w:instrText xml:space="preserve">  \* MERGEFORMAT </w:instrText>
    </w:r>
    <w:r w:rsidR="00480532">
      <w:fldChar w:fldCharType="separate"/>
    </w:r>
    <w:r w:rsidR="004055B8">
      <w:rPr>
        <w:noProof/>
      </w:rPr>
      <w:t>2</w:t>
    </w:r>
    <w:r w:rsidR="0048053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AE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B102854"/>
    <w:multiLevelType w:val="singleLevel"/>
    <w:tmpl w:val="67C467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">
    <w:nsid w:val="1E5F4FFE"/>
    <w:multiLevelType w:val="singleLevel"/>
    <w:tmpl w:val="67C467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>
    <w:nsid w:val="247256D5"/>
    <w:multiLevelType w:val="hybridMultilevel"/>
    <w:tmpl w:val="04C451D6"/>
    <w:lvl w:ilvl="0" w:tplc="AA1ED426">
      <w:start w:val="1"/>
      <w:numFmt w:val="bullet"/>
      <w:pStyle w:val="09-ListeNiveau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BF67A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E9D2BC4"/>
    <w:multiLevelType w:val="hybridMultilevel"/>
    <w:tmpl w:val="8F74C3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intFractionalCharacterWidth/>
  <w:activeWritingStyle w:appName="MSWord" w:lang="fr-FR" w:vendorID="9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DE"/>
    <w:rsid w:val="00024A77"/>
    <w:rsid w:val="000506EB"/>
    <w:rsid w:val="00074A83"/>
    <w:rsid w:val="000A7102"/>
    <w:rsid w:val="000C2498"/>
    <w:rsid w:val="000E0D3A"/>
    <w:rsid w:val="000E5646"/>
    <w:rsid w:val="000F2B83"/>
    <w:rsid w:val="000F4A86"/>
    <w:rsid w:val="0011467E"/>
    <w:rsid w:val="00121CC5"/>
    <w:rsid w:val="00131F1A"/>
    <w:rsid w:val="00136D5F"/>
    <w:rsid w:val="001553FB"/>
    <w:rsid w:val="00164F52"/>
    <w:rsid w:val="00167291"/>
    <w:rsid w:val="0018309C"/>
    <w:rsid w:val="001A2E29"/>
    <w:rsid w:val="001B3410"/>
    <w:rsid w:val="001F0733"/>
    <w:rsid w:val="001F3570"/>
    <w:rsid w:val="00201A86"/>
    <w:rsid w:val="00210BDE"/>
    <w:rsid w:val="00215DC7"/>
    <w:rsid w:val="00227A4A"/>
    <w:rsid w:val="00233682"/>
    <w:rsid w:val="00244AA0"/>
    <w:rsid w:val="00252C6D"/>
    <w:rsid w:val="002675FC"/>
    <w:rsid w:val="002933EE"/>
    <w:rsid w:val="002B37C4"/>
    <w:rsid w:val="002D2DB1"/>
    <w:rsid w:val="002E0B65"/>
    <w:rsid w:val="002E22CB"/>
    <w:rsid w:val="0031120F"/>
    <w:rsid w:val="00325772"/>
    <w:rsid w:val="00333288"/>
    <w:rsid w:val="00343A68"/>
    <w:rsid w:val="003634DA"/>
    <w:rsid w:val="0036622E"/>
    <w:rsid w:val="00374846"/>
    <w:rsid w:val="00387D8A"/>
    <w:rsid w:val="00387F9A"/>
    <w:rsid w:val="003929C0"/>
    <w:rsid w:val="00396944"/>
    <w:rsid w:val="003A5819"/>
    <w:rsid w:val="003B4D70"/>
    <w:rsid w:val="003C3186"/>
    <w:rsid w:val="0040355C"/>
    <w:rsid w:val="004055B8"/>
    <w:rsid w:val="00407ABC"/>
    <w:rsid w:val="004746D8"/>
    <w:rsid w:val="00480532"/>
    <w:rsid w:val="0048595F"/>
    <w:rsid w:val="00496E62"/>
    <w:rsid w:val="004B48CD"/>
    <w:rsid w:val="004B5454"/>
    <w:rsid w:val="004C3DEE"/>
    <w:rsid w:val="004C568A"/>
    <w:rsid w:val="004D007D"/>
    <w:rsid w:val="004D2F10"/>
    <w:rsid w:val="005249F9"/>
    <w:rsid w:val="00533856"/>
    <w:rsid w:val="0053495E"/>
    <w:rsid w:val="00541F4E"/>
    <w:rsid w:val="00573424"/>
    <w:rsid w:val="0058067B"/>
    <w:rsid w:val="00591D6F"/>
    <w:rsid w:val="005B1DC7"/>
    <w:rsid w:val="005C3A75"/>
    <w:rsid w:val="005C6A38"/>
    <w:rsid w:val="005D1669"/>
    <w:rsid w:val="005F0E18"/>
    <w:rsid w:val="005F72E8"/>
    <w:rsid w:val="00613D61"/>
    <w:rsid w:val="00642B68"/>
    <w:rsid w:val="00660336"/>
    <w:rsid w:val="00660B23"/>
    <w:rsid w:val="00664F42"/>
    <w:rsid w:val="00685455"/>
    <w:rsid w:val="006D17E9"/>
    <w:rsid w:val="006D2BDB"/>
    <w:rsid w:val="006E5B41"/>
    <w:rsid w:val="006F2C25"/>
    <w:rsid w:val="00723E7D"/>
    <w:rsid w:val="00724DC0"/>
    <w:rsid w:val="00726546"/>
    <w:rsid w:val="007575B8"/>
    <w:rsid w:val="00766133"/>
    <w:rsid w:val="0076766B"/>
    <w:rsid w:val="0077724B"/>
    <w:rsid w:val="00795997"/>
    <w:rsid w:val="007D5C1C"/>
    <w:rsid w:val="007F1F45"/>
    <w:rsid w:val="007F4871"/>
    <w:rsid w:val="00820E64"/>
    <w:rsid w:val="00845473"/>
    <w:rsid w:val="00850440"/>
    <w:rsid w:val="00857B73"/>
    <w:rsid w:val="008854DF"/>
    <w:rsid w:val="008B221F"/>
    <w:rsid w:val="00901569"/>
    <w:rsid w:val="009062B3"/>
    <w:rsid w:val="00907838"/>
    <w:rsid w:val="00911339"/>
    <w:rsid w:val="00913A16"/>
    <w:rsid w:val="009242A5"/>
    <w:rsid w:val="00946AF6"/>
    <w:rsid w:val="009640AE"/>
    <w:rsid w:val="00982CF8"/>
    <w:rsid w:val="00985811"/>
    <w:rsid w:val="00995A5F"/>
    <w:rsid w:val="009A5503"/>
    <w:rsid w:val="009B5FAB"/>
    <w:rsid w:val="009C4E08"/>
    <w:rsid w:val="00A009C8"/>
    <w:rsid w:val="00A01F97"/>
    <w:rsid w:val="00A45A5D"/>
    <w:rsid w:val="00A77C8F"/>
    <w:rsid w:val="00A95E0B"/>
    <w:rsid w:val="00A97D8C"/>
    <w:rsid w:val="00AB4552"/>
    <w:rsid w:val="00AD56EE"/>
    <w:rsid w:val="00AE2279"/>
    <w:rsid w:val="00AF5C1F"/>
    <w:rsid w:val="00B03E3C"/>
    <w:rsid w:val="00B17065"/>
    <w:rsid w:val="00B22348"/>
    <w:rsid w:val="00B40476"/>
    <w:rsid w:val="00B40844"/>
    <w:rsid w:val="00B55289"/>
    <w:rsid w:val="00B62AB1"/>
    <w:rsid w:val="00B639A4"/>
    <w:rsid w:val="00B6420A"/>
    <w:rsid w:val="00B71E69"/>
    <w:rsid w:val="00B772E9"/>
    <w:rsid w:val="00B83547"/>
    <w:rsid w:val="00B86DA1"/>
    <w:rsid w:val="00BB67EC"/>
    <w:rsid w:val="00BC3C31"/>
    <w:rsid w:val="00BC3E46"/>
    <w:rsid w:val="00BC7A19"/>
    <w:rsid w:val="00BD1597"/>
    <w:rsid w:val="00BD1979"/>
    <w:rsid w:val="00BD20FC"/>
    <w:rsid w:val="00BD49F6"/>
    <w:rsid w:val="00BF0C31"/>
    <w:rsid w:val="00C04C21"/>
    <w:rsid w:val="00C22F3C"/>
    <w:rsid w:val="00C4693C"/>
    <w:rsid w:val="00C502A4"/>
    <w:rsid w:val="00C5066F"/>
    <w:rsid w:val="00C55494"/>
    <w:rsid w:val="00C55D0D"/>
    <w:rsid w:val="00C56FE2"/>
    <w:rsid w:val="00C910D4"/>
    <w:rsid w:val="00CA2F42"/>
    <w:rsid w:val="00CA39BA"/>
    <w:rsid w:val="00CA6694"/>
    <w:rsid w:val="00CD6BD4"/>
    <w:rsid w:val="00CE36E0"/>
    <w:rsid w:val="00D02281"/>
    <w:rsid w:val="00D25A87"/>
    <w:rsid w:val="00D34518"/>
    <w:rsid w:val="00D55D0D"/>
    <w:rsid w:val="00D83908"/>
    <w:rsid w:val="00D9177D"/>
    <w:rsid w:val="00DA7D02"/>
    <w:rsid w:val="00DB3A77"/>
    <w:rsid w:val="00DB46FC"/>
    <w:rsid w:val="00DD2A57"/>
    <w:rsid w:val="00DE2365"/>
    <w:rsid w:val="00DF1824"/>
    <w:rsid w:val="00DF6042"/>
    <w:rsid w:val="00DF730B"/>
    <w:rsid w:val="00DF77D1"/>
    <w:rsid w:val="00E0705F"/>
    <w:rsid w:val="00E077B3"/>
    <w:rsid w:val="00E10151"/>
    <w:rsid w:val="00E15424"/>
    <w:rsid w:val="00E20F16"/>
    <w:rsid w:val="00E34B5C"/>
    <w:rsid w:val="00E417E7"/>
    <w:rsid w:val="00E51D7F"/>
    <w:rsid w:val="00E632E3"/>
    <w:rsid w:val="00E866CD"/>
    <w:rsid w:val="00E87726"/>
    <w:rsid w:val="00E9630F"/>
    <w:rsid w:val="00E96CE4"/>
    <w:rsid w:val="00EE6604"/>
    <w:rsid w:val="00F260B6"/>
    <w:rsid w:val="00F262EC"/>
    <w:rsid w:val="00F30367"/>
    <w:rsid w:val="00F369D0"/>
    <w:rsid w:val="00F5052F"/>
    <w:rsid w:val="00F566BC"/>
    <w:rsid w:val="00F56F14"/>
    <w:rsid w:val="00F57E29"/>
    <w:rsid w:val="00F73D6F"/>
    <w:rsid w:val="00FB256F"/>
    <w:rsid w:val="00FC0C9D"/>
    <w:rsid w:val="00FE1AF5"/>
    <w:rsid w:val="00FE6C81"/>
    <w:rsid w:val="00FF02C9"/>
    <w:rsid w:val="00FF0F6B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4D001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24A77"/>
    <w:pPr>
      <w:widowControl w:val="0"/>
      <w:jc w:val="both"/>
    </w:pPr>
    <w:rPr>
      <w:rFonts w:ascii="Arial Narrow" w:hAnsi="Arial Narrow"/>
      <w:snapToGrid w:val="0"/>
      <w:sz w:val="24"/>
      <w:szCs w:val="24"/>
    </w:rPr>
  </w:style>
  <w:style w:type="paragraph" w:styleId="Titre1">
    <w:name w:val="heading 1"/>
    <w:basedOn w:val="Normal"/>
    <w:next w:val="Titre2"/>
    <w:qFormat/>
    <w:rsid w:val="00845473"/>
    <w:pPr>
      <w:keepNext/>
      <w:spacing w:after="360"/>
      <w:jc w:val="right"/>
      <w:outlineLvl w:val="0"/>
    </w:pPr>
    <w:rPr>
      <w:b/>
      <w:i/>
      <w:spacing w:val="-16"/>
      <w:sz w:val="32"/>
    </w:rPr>
  </w:style>
  <w:style w:type="paragraph" w:styleId="Titre2">
    <w:name w:val="heading 2"/>
    <w:basedOn w:val="Normal"/>
    <w:next w:val="Normal"/>
    <w:qFormat/>
    <w:rsid w:val="00A95E0B"/>
    <w:pPr>
      <w:keepNext/>
      <w:pBdr>
        <w:bottom w:val="single" w:sz="4" w:space="1" w:color="0066FF"/>
      </w:pBdr>
      <w:spacing w:before="120" w:after="360"/>
      <w:ind w:left="357" w:right="1134" w:hanging="357"/>
      <w:jc w:val="left"/>
      <w:outlineLvl w:val="1"/>
    </w:pPr>
    <w:rPr>
      <w:b/>
      <w:color w:val="0066FF"/>
      <w:spacing w:val="4"/>
      <w:sz w:val="28"/>
    </w:rPr>
  </w:style>
  <w:style w:type="paragraph" w:styleId="Titre3">
    <w:name w:val="heading 3"/>
    <w:basedOn w:val="Normal"/>
    <w:next w:val="Normal"/>
    <w:qFormat/>
    <w:rsid w:val="00E51D7F"/>
    <w:pPr>
      <w:keepNext/>
      <w:spacing w:after="240"/>
      <w:ind w:right="1134"/>
      <w:jc w:val="left"/>
      <w:outlineLvl w:val="2"/>
    </w:pPr>
    <w:rPr>
      <w:b/>
      <w:spacing w:val="4"/>
      <w:sz w:val="26"/>
    </w:rPr>
  </w:style>
  <w:style w:type="paragraph" w:styleId="Titre4">
    <w:name w:val="heading 4"/>
    <w:basedOn w:val="Titre3"/>
    <w:next w:val="Normal4"/>
    <w:qFormat/>
    <w:rsid w:val="00AB4552"/>
    <w:pPr>
      <w:spacing w:after="120"/>
      <w:ind w:left="1134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DF6042"/>
    <w:pPr>
      <w:spacing w:after="120"/>
      <w:jc w:val="left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sz w:val="20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sz w:val="20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sz w:val="20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3">
    <w:name w:val="toc 3"/>
    <w:basedOn w:val="Normal"/>
    <w:uiPriority w:val="39"/>
    <w:pPr>
      <w:tabs>
        <w:tab w:val="right" w:leader="dot" w:pos="7881"/>
      </w:tabs>
      <w:spacing w:before="120"/>
      <w:ind w:left="1616"/>
      <w:jc w:val="left"/>
    </w:pPr>
    <w:rPr>
      <w:i/>
      <w:noProof/>
      <w:sz w:val="20"/>
    </w:rPr>
  </w:style>
  <w:style w:type="paragraph" w:styleId="TM2">
    <w:name w:val="toc 2"/>
    <w:basedOn w:val="TM1"/>
    <w:uiPriority w:val="39"/>
    <w:pPr>
      <w:spacing w:after="0"/>
      <w:ind w:left="1372"/>
    </w:pPr>
    <w:rPr>
      <w:b w:val="0"/>
      <w:noProof w:val="0"/>
    </w:rPr>
  </w:style>
  <w:style w:type="paragraph" w:styleId="TM1">
    <w:name w:val="toc 1"/>
    <w:basedOn w:val="Normal"/>
    <w:uiPriority w:val="39"/>
    <w:pPr>
      <w:tabs>
        <w:tab w:val="right" w:leader="dot" w:pos="7881"/>
      </w:tabs>
      <w:spacing w:before="120" w:after="120"/>
      <w:jc w:val="left"/>
    </w:pPr>
    <w:rPr>
      <w:b/>
      <w:noProof/>
      <w:sz w:val="20"/>
    </w:rPr>
  </w:style>
  <w:style w:type="paragraph" w:styleId="Index2">
    <w:name w:val="index 2"/>
    <w:semiHidden/>
    <w:pPr>
      <w:spacing w:line="240" w:lineRule="exact"/>
      <w:ind w:left="720"/>
    </w:pPr>
    <w:rPr>
      <w:rFonts w:ascii="Tms Rmn" w:hAnsi="Tms Rmn"/>
      <w:caps/>
    </w:rPr>
  </w:style>
  <w:style w:type="paragraph" w:styleId="Index1">
    <w:name w:val="index 1"/>
    <w:semiHidden/>
    <w:pPr>
      <w:spacing w:line="240" w:lineRule="exact"/>
    </w:pPr>
    <w:rPr>
      <w:rFonts w:ascii="Tms Rmn" w:hAnsi="Tms Rmn"/>
      <w:b/>
      <w:caps/>
    </w:rPr>
  </w:style>
  <w:style w:type="paragraph" w:styleId="Pieddepage">
    <w:name w:val="footer"/>
    <w:basedOn w:val="Normal"/>
    <w:rsid w:val="002E0B65"/>
    <w:rPr>
      <w:sz w:val="16"/>
      <w:szCs w:val="16"/>
    </w:rPr>
  </w:style>
  <w:style w:type="paragraph" w:styleId="En-tte">
    <w:name w:val="header"/>
    <w:basedOn w:val="Normal"/>
    <w:rsid w:val="002E0B65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  <w:rPr>
      <w:sz w:val="20"/>
    </w:rPr>
  </w:style>
  <w:style w:type="paragraph" w:customStyle="1" w:styleId="Style3">
    <w:name w:val="Style3"/>
    <w:basedOn w:val="Normal"/>
    <w:pPr>
      <w:ind w:left="284"/>
    </w:pPr>
  </w:style>
  <w:style w:type="character" w:customStyle="1" w:styleId="En-ttePortraitCar">
    <w:name w:val="En-tête Portrait Car"/>
    <w:link w:val="En-ttePortrait"/>
    <w:rsid w:val="00343A68"/>
    <w:rPr>
      <w:rFonts w:ascii="Arial Narrow" w:hAnsi="Arial Narrow"/>
      <w:i/>
      <w:snapToGrid w:val="0"/>
      <w:sz w:val="24"/>
      <w:szCs w:val="24"/>
      <w:lang w:val="fr-FR" w:eastAsia="fr-FR" w:bidi="ar-SA"/>
    </w:rPr>
  </w:style>
  <w:style w:type="table" w:styleId="Grilledutableau">
    <w:name w:val="Table Grid"/>
    <w:basedOn w:val="TableauNormal"/>
    <w:rsid w:val="002933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4-ChapitreTitre">
    <w:name w:val="04-ChapitreTitre"/>
    <w:basedOn w:val="Normal"/>
    <w:rsid w:val="00233682"/>
    <w:pPr>
      <w:widowControl/>
      <w:suppressAutoHyphens/>
      <w:spacing w:before="28" w:after="480" w:line="100" w:lineRule="atLeast"/>
      <w:jc w:val="right"/>
    </w:pPr>
    <w:rPr>
      <w:rFonts w:ascii="Arial" w:hAnsi="Arial" w:cs="Times"/>
      <w:b/>
      <w:snapToGrid/>
      <w:color w:val="000000"/>
      <w:kern w:val="1"/>
      <w:sz w:val="44"/>
      <w:szCs w:val="20"/>
      <w:lang w:eastAsia="ar-SA"/>
    </w:rPr>
  </w:style>
  <w:style w:type="paragraph" w:customStyle="1" w:styleId="TitreSommaire">
    <w:name w:val="TitreSommaire"/>
    <w:basedOn w:val="Normal"/>
    <w:pPr>
      <w:pBdr>
        <w:bottom w:val="single" w:sz="4" w:space="1" w:color="auto"/>
      </w:pBdr>
      <w:spacing w:after="720"/>
    </w:pPr>
    <w:rPr>
      <w:b/>
      <w:spacing w:val="16"/>
      <w:sz w:val="40"/>
    </w:rPr>
  </w:style>
  <w:style w:type="character" w:styleId="Numrodepage">
    <w:name w:val="page number"/>
    <w:basedOn w:val="Policepardfaut"/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T1PagedeGarde">
    <w:name w:val="T1 Page de Garde"/>
    <w:basedOn w:val="Normal"/>
    <w:pPr>
      <w:pBdr>
        <w:bottom w:val="single" w:sz="6" w:space="8" w:color="auto"/>
      </w:pBdr>
      <w:ind w:left="1418" w:right="1134"/>
      <w:jc w:val="left"/>
    </w:pPr>
    <w:rPr>
      <w:b/>
      <w:spacing w:val="16"/>
      <w:sz w:val="56"/>
    </w:rPr>
  </w:style>
  <w:style w:type="paragraph" w:customStyle="1" w:styleId="Normal4">
    <w:name w:val="Normal4"/>
    <w:basedOn w:val="Normal"/>
    <w:rsid w:val="00DF6042"/>
    <w:pPr>
      <w:ind w:left="1134"/>
    </w:pPr>
  </w:style>
  <w:style w:type="paragraph" w:customStyle="1" w:styleId="T2PagedeGarde">
    <w:name w:val="T2 Page de Garde"/>
    <w:basedOn w:val="Normal"/>
    <w:pPr>
      <w:ind w:left="1418" w:right="1134"/>
      <w:jc w:val="right"/>
    </w:pPr>
    <w:rPr>
      <w:spacing w:val="16"/>
      <w:sz w:val="40"/>
    </w:rPr>
  </w:style>
  <w:style w:type="paragraph" w:customStyle="1" w:styleId="En-ttePaysage">
    <w:name w:val="En-tête Paysage"/>
    <w:basedOn w:val="En-ttePortrait"/>
    <w:pPr>
      <w:tabs>
        <w:tab w:val="clear" w:pos="9072"/>
      </w:tabs>
    </w:pPr>
  </w:style>
  <w:style w:type="paragraph" w:customStyle="1" w:styleId="En-ttePortrait">
    <w:name w:val="En-tête Portrait"/>
    <w:basedOn w:val="Normal"/>
    <w:link w:val="En-ttePortraitCar"/>
    <w:rsid w:val="00343A68"/>
    <w:pPr>
      <w:tabs>
        <w:tab w:val="right" w:pos="9072"/>
        <w:tab w:val="right" w:pos="14005"/>
      </w:tabs>
      <w:jc w:val="left"/>
    </w:pPr>
    <w:rPr>
      <w:i/>
    </w:rPr>
  </w:style>
  <w:style w:type="paragraph" w:customStyle="1" w:styleId="01-Titredocenligne">
    <w:name w:val="01-Titre_docenligne"/>
    <w:basedOn w:val="Normal"/>
    <w:rsid w:val="00233682"/>
    <w:pPr>
      <w:widowControl/>
      <w:suppressAutoHyphens/>
      <w:spacing w:before="28" w:after="480" w:line="100" w:lineRule="atLeast"/>
      <w:jc w:val="right"/>
    </w:pPr>
    <w:rPr>
      <w:rFonts w:ascii="Calibri" w:hAnsi="Calibri" w:cs="Times"/>
      <w:b/>
      <w:snapToGrid/>
      <w:kern w:val="1"/>
      <w:sz w:val="72"/>
      <w:szCs w:val="20"/>
      <w:lang w:eastAsia="ar-SA"/>
    </w:rPr>
  </w:style>
  <w:style w:type="paragraph" w:customStyle="1" w:styleId="02-Texte-courant">
    <w:name w:val="02-Texte-courant"/>
    <w:basedOn w:val="Normal"/>
    <w:qFormat/>
    <w:rsid w:val="00233682"/>
    <w:pPr>
      <w:widowControl/>
      <w:suppressAutoHyphens/>
      <w:spacing w:before="120" w:after="120" w:line="276" w:lineRule="auto"/>
    </w:pPr>
    <w:rPr>
      <w:rFonts w:ascii="Calibri" w:eastAsia="Arial Unicode MS" w:hAnsi="Calibri"/>
      <w:snapToGrid/>
      <w:kern w:val="24"/>
      <w:lang w:eastAsia="ar-SA"/>
    </w:rPr>
  </w:style>
  <w:style w:type="paragraph" w:customStyle="1" w:styleId="09-ListeNiveau1">
    <w:name w:val="09-ListeNiveau1"/>
    <w:basedOn w:val="Normal"/>
    <w:rsid w:val="00233682"/>
    <w:pPr>
      <w:widowControl/>
      <w:numPr>
        <w:numId w:val="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snapToGrid/>
      <w:kern w:val="24"/>
      <w:lang w:eastAsia="ar-SA"/>
    </w:rPr>
  </w:style>
  <w:style w:type="paragraph" w:customStyle="1" w:styleId="06-TitreNiveau1">
    <w:name w:val="06-TitreNiveau1"/>
    <w:basedOn w:val="Normal"/>
    <w:qFormat/>
    <w:rsid w:val="00233682"/>
    <w:pPr>
      <w:widowControl/>
      <w:suppressAutoHyphens/>
      <w:spacing w:before="240" w:after="120" w:line="100" w:lineRule="atLeast"/>
    </w:pPr>
    <w:rPr>
      <w:rFonts w:ascii="Arial" w:hAnsi="Arial" w:cs="Times"/>
      <w:b/>
      <w:snapToGrid/>
      <w:color w:val="0D0D0D"/>
      <w:kern w:val="1"/>
      <w:sz w:val="40"/>
      <w:szCs w:val="20"/>
      <w:lang w:eastAsia="ar-SA"/>
    </w:rPr>
  </w:style>
  <w:style w:type="paragraph" w:customStyle="1" w:styleId="18-Focus">
    <w:name w:val="18-Focus"/>
    <w:basedOn w:val="Normal"/>
    <w:rsid w:val="00233682"/>
    <w:pPr>
      <w:widowControl/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color w:val="1F497D"/>
      <w:kern w:val="1"/>
      <w:sz w:val="22"/>
      <w:szCs w:val="22"/>
      <w:lang w:eastAsia="ar-SA"/>
    </w:rPr>
  </w:style>
  <w:style w:type="paragraph" w:customStyle="1" w:styleId="08-Figuretitre">
    <w:name w:val="08-Figure_titre"/>
    <w:basedOn w:val="Normal"/>
    <w:qFormat/>
    <w:rsid w:val="00233682"/>
    <w:pPr>
      <w:widowControl/>
      <w:suppressAutoHyphens/>
      <w:spacing w:line="100" w:lineRule="atLeast"/>
      <w:jc w:val="center"/>
    </w:pPr>
    <w:rPr>
      <w:rFonts w:ascii="Calibri" w:eastAsia="Arial Unicode MS" w:hAnsi="Calibri" w:cs="Calibri"/>
      <w:i/>
      <w:snapToGrid/>
      <w:color w:val="943634"/>
      <w:kern w:val="2"/>
      <w:szCs w:val="22"/>
      <w:lang w:eastAsia="ar-SA"/>
    </w:rPr>
  </w:style>
  <w:style w:type="paragraph" w:customStyle="1" w:styleId="08figurecontenu">
    <w:name w:val="08_figure_contenu"/>
    <w:basedOn w:val="08-Figuretitre"/>
    <w:qFormat/>
    <w:rsid w:val="00233682"/>
    <w:rPr>
      <w:color w:val="auto"/>
    </w:rPr>
  </w:style>
  <w:style w:type="character" w:styleId="Accentuation">
    <w:name w:val="Emphasis"/>
    <w:qFormat/>
    <w:rsid w:val="00233682"/>
    <w:rPr>
      <w:i/>
      <w:iCs/>
    </w:rPr>
  </w:style>
  <w:style w:type="paragraph" w:customStyle="1" w:styleId="07-TitreNiveau2">
    <w:name w:val="07-TitreNiveau2"/>
    <w:basedOn w:val="06-TitreNiveau1"/>
    <w:qFormat/>
    <w:rsid w:val="00233682"/>
    <w:pPr>
      <w:spacing w:before="360"/>
      <w:ind w:left="170"/>
    </w:pPr>
    <w:rPr>
      <w:color w:val="7F7F7F"/>
      <w:sz w:val="32"/>
    </w:rPr>
  </w:style>
  <w:style w:type="paragraph" w:customStyle="1" w:styleId="06Titresintroduction">
    <w:name w:val="06_Titresintroduction"/>
    <w:basedOn w:val="06-TitreNiveau1"/>
    <w:qFormat/>
    <w:rsid w:val="003B4D70"/>
    <w:rPr>
      <w:i/>
    </w:rPr>
  </w:style>
  <w:style w:type="paragraph" w:styleId="Textedebulles">
    <w:name w:val="Balloon Text"/>
    <w:basedOn w:val="Normal"/>
    <w:link w:val="TextedebullesCar"/>
    <w:rsid w:val="00114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1467E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24A77"/>
    <w:pPr>
      <w:widowControl w:val="0"/>
      <w:jc w:val="both"/>
    </w:pPr>
    <w:rPr>
      <w:rFonts w:ascii="Arial Narrow" w:hAnsi="Arial Narrow"/>
      <w:snapToGrid w:val="0"/>
      <w:sz w:val="24"/>
      <w:szCs w:val="24"/>
    </w:rPr>
  </w:style>
  <w:style w:type="paragraph" w:styleId="Titre1">
    <w:name w:val="heading 1"/>
    <w:basedOn w:val="Normal"/>
    <w:next w:val="Titre2"/>
    <w:qFormat/>
    <w:rsid w:val="00845473"/>
    <w:pPr>
      <w:keepNext/>
      <w:spacing w:after="360"/>
      <w:jc w:val="right"/>
      <w:outlineLvl w:val="0"/>
    </w:pPr>
    <w:rPr>
      <w:b/>
      <w:i/>
      <w:spacing w:val="-16"/>
      <w:sz w:val="32"/>
    </w:rPr>
  </w:style>
  <w:style w:type="paragraph" w:styleId="Titre2">
    <w:name w:val="heading 2"/>
    <w:basedOn w:val="Normal"/>
    <w:next w:val="Normal"/>
    <w:qFormat/>
    <w:rsid w:val="00A95E0B"/>
    <w:pPr>
      <w:keepNext/>
      <w:pBdr>
        <w:bottom w:val="single" w:sz="4" w:space="1" w:color="0066FF"/>
      </w:pBdr>
      <w:spacing w:before="120" w:after="360"/>
      <w:ind w:left="357" w:right="1134" w:hanging="357"/>
      <w:jc w:val="left"/>
      <w:outlineLvl w:val="1"/>
    </w:pPr>
    <w:rPr>
      <w:b/>
      <w:color w:val="0066FF"/>
      <w:spacing w:val="4"/>
      <w:sz w:val="28"/>
    </w:rPr>
  </w:style>
  <w:style w:type="paragraph" w:styleId="Titre3">
    <w:name w:val="heading 3"/>
    <w:basedOn w:val="Normal"/>
    <w:next w:val="Normal"/>
    <w:qFormat/>
    <w:rsid w:val="00E51D7F"/>
    <w:pPr>
      <w:keepNext/>
      <w:spacing w:after="240"/>
      <w:ind w:right="1134"/>
      <w:jc w:val="left"/>
      <w:outlineLvl w:val="2"/>
    </w:pPr>
    <w:rPr>
      <w:b/>
      <w:spacing w:val="4"/>
      <w:sz w:val="26"/>
    </w:rPr>
  </w:style>
  <w:style w:type="paragraph" w:styleId="Titre4">
    <w:name w:val="heading 4"/>
    <w:basedOn w:val="Titre3"/>
    <w:next w:val="Normal4"/>
    <w:qFormat/>
    <w:rsid w:val="00AB4552"/>
    <w:pPr>
      <w:spacing w:after="120"/>
      <w:ind w:left="1134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DF6042"/>
    <w:pPr>
      <w:spacing w:after="120"/>
      <w:jc w:val="left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sz w:val="20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sz w:val="20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sz w:val="20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3">
    <w:name w:val="toc 3"/>
    <w:basedOn w:val="Normal"/>
    <w:uiPriority w:val="39"/>
    <w:pPr>
      <w:tabs>
        <w:tab w:val="right" w:leader="dot" w:pos="7881"/>
      </w:tabs>
      <w:spacing w:before="120"/>
      <w:ind w:left="1616"/>
      <w:jc w:val="left"/>
    </w:pPr>
    <w:rPr>
      <w:i/>
      <w:noProof/>
      <w:sz w:val="20"/>
    </w:rPr>
  </w:style>
  <w:style w:type="paragraph" w:styleId="TM2">
    <w:name w:val="toc 2"/>
    <w:basedOn w:val="TM1"/>
    <w:uiPriority w:val="39"/>
    <w:pPr>
      <w:spacing w:after="0"/>
      <w:ind w:left="1372"/>
    </w:pPr>
    <w:rPr>
      <w:b w:val="0"/>
      <w:noProof w:val="0"/>
    </w:rPr>
  </w:style>
  <w:style w:type="paragraph" w:styleId="TM1">
    <w:name w:val="toc 1"/>
    <w:basedOn w:val="Normal"/>
    <w:uiPriority w:val="39"/>
    <w:pPr>
      <w:tabs>
        <w:tab w:val="right" w:leader="dot" w:pos="7881"/>
      </w:tabs>
      <w:spacing w:before="120" w:after="120"/>
      <w:jc w:val="left"/>
    </w:pPr>
    <w:rPr>
      <w:b/>
      <w:noProof/>
      <w:sz w:val="20"/>
    </w:rPr>
  </w:style>
  <w:style w:type="paragraph" w:styleId="Index2">
    <w:name w:val="index 2"/>
    <w:semiHidden/>
    <w:pPr>
      <w:spacing w:line="240" w:lineRule="exact"/>
      <w:ind w:left="720"/>
    </w:pPr>
    <w:rPr>
      <w:rFonts w:ascii="Tms Rmn" w:hAnsi="Tms Rmn"/>
      <w:caps/>
    </w:rPr>
  </w:style>
  <w:style w:type="paragraph" w:styleId="Index1">
    <w:name w:val="index 1"/>
    <w:semiHidden/>
    <w:pPr>
      <w:spacing w:line="240" w:lineRule="exact"/>
    </w:pPr>
    <w:rPr>
      <w:rFonts w:ascii="Tms Rmn" w:hAnsi="Tms Rmn"/>
      <w:b/>
      <w:caps/>
    </w:rPr>
  </w:style>
  <w:style w:type="paragraph" w:styleId="Pieddepage">
    <w:name w:val="footer"/>
    <w:basedOn w:val="Normal"/>
    <w:rsid w:val="002E0B65"/>
    <w:rPr>
      <w:sz w:val="16"/>
      <w:szCs w:val="16"/>
    </w:rPr>
  </w:style>
  <w:style w:type="paragraph" w:styleId="En-tte">
    <w:name w:val="header"/>
    <w:basedOn w:val="Normal"/>
    <w:rsid w:val="002E0B65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  <w:rPr>
      <w:sz w:val="20"/>
    </w:rPr>
  </w:style>
  <w:style w:type="paragraph" w:customStyle="1" w:styleId="Style3">
    <w:name w:val="Style3"/>
    <w:basedOn w:val="Normal"/>
    <w:pPr>
      <w:ind w:left="284"/>
    </w:pPr>
  </w:style>
  <w:style w:type="character" w:customStyle="1" w:styleId="En-ttePortraitCar">
    <w:name w:val="En-tête Portrait Car"/>
    <w:link w:val="En-ttePortrait"/>
    <w:rsid w:val="00343A68"/>
    <w:rPr>
      <w:rFonts w:ascii="Arial Narrow" w:hAnsi="Arial Narrow"/>
      <w:i/>
      <w:snapToGrid w:val="0"/>
      <w:sz w:val="24"/>
      <w:szCs w:val="24"/>
      <w:lang w:val="fr-FR" w:eastAsia="fr-FR" w:bidi="ar-SA"/>
    </w:rPr>
  </w:style>
  <w:style w:type="table" w:styleId="Grilledutableau">
    <w:name w:val="Table Grid"/>
    <w:basedOn w:val="TableauNormal"/>
    <w:rsid w:val="002933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4-ChapitreTitre">
    <w:name w:val="04-ChapitreTitre"/>
    <w:basedOn w:val="Normal"/>
    <w:rsid w:val="00233682"/>
    <w:pPr>
      <w:widowControl/>
      <w:suppressAutoHyphens/>
      <w:spacing w:before="28" w:after="480" w:line="100" w:lineRule="atLeast"/>
      <w:jc w:val="right"/>
    </w:pPr>
    <w:rPr>
      <w:rFonts w:ascii="Arial" w:hAnsi="Arial" w:cs="Times"/>
      <w:b/>
      <w:snapToGrid/>
      <w:color w:val="000000"/>
      <w:kern w:val="1"/>
      <w:sz w:val="44"/>
      <w:szCs w:val="20"/>
      <w:lang w:eastAsia="ar-SA"/>
    </w:rPr>
  </w:style>
  <w:style w:type="paragraph" w:customStyle="1" w:styleId="TitreSommaire">
    <w:name w:val="TitreSommaire"/>
    <w:basedOn w:val="Normal"/>
    <w:pPr>
      <w:pBdr>
        <w:bottom w:val="single" w:sz="4" w:space="1" w:color="auto"/>
      </w:pBdr>
      <w:spacing w:after="720"/>
    </w:pPr>
    <w:rPr>
      <w:b/>
      <w:spacing w:val="16"/>
      <w:sz w:val="40"/>
    </w:rPr>
  </w:style>
  <w:style w:type="character" w:styleId="Numrodepage">
    <w:name w:val="page number"/>
    <w:basedOn w:val="Policepardfaut"/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T1PagedeGarde">
    <w:name w:val="T1 Page de Garde"/>
    <w:basedOn w:val="Normal"/>
    <w:pPr>
      <w:pBdr>
        <w:bottom w:val="single" w:sz="6" w:space="8" w:color="auto"/>
      </w:pBdr>
      <w:ind w:left="1418" w:right="1134"/>
      <w:jc w:val="left"/>
    </w:pPr>
    <w:rPr>
      <w:b/>
      <w:spacing w:val="16"/>
      <w:sz w:val="56"/>
    </w:rPr>
  </w:style>
  <w:style w:type="paragraph" w:customStyle="1" w:styleId="Normal4">
    <w:name w:val="Normal4"/>
    <w:basedOn w:val="Normal"/>
    <w:rsid w:val="00DF6042"/>
    <w:pPr>
      <w:ind w:left="1134"/>
    </w:pPr>
  </w:style>
  <w:style w:type="paragraph" w:customStyle="1" w:styleId="T2PagedeGarde">
    <w:name w:val="T2 Page de Garde"/>
    <w:basedOn w:val="Normal"/>
    <w:pPr>
      <w:ind w:left="1418" w:right="1134"/>
      <w:jc w:val="right"/>
    </w:pPr>
    <w:rPr>
      <w:spacing w:val="16"/>
      <w:sz w:val="40"/>
    </w:rPr>
  </w:style>
  <w:style w:type="paragraph" w:customStyle="1" w:styleId="En-ttePaysage">
    <w:name w:val="En-tête Paysage"/>
    <w:basedOn w:val="En-ttePortrait"/>
    <w:pPr>
      <w:tabs>
        <w:tab w:val="clear" w:pos="9072"/>
      </w:tabs>
    </w:pPr>
  </w:style>
  <w:style w:type="paragraph" w:customStyle="1" w:styleId="En-ttePortrait">
    <w:name w:val="En-tête Portrait"/>
    <w:basedOn w:val="Normal"/>
    <w:link w:val="En-ttePortraitCar"/>
    <w:rsid w:val="00343A68"/>
    <w:pPr>
      <w:tabs>
        <w:tab w:val="right" w:pos="9072"/>
        <w:tab w:val="right" w:pos="14005"/>
      </w:tabs>
      <w:jc w:val="left"/>
    </w:pPr>
    <w:rPr>
      <w:i/>
    </w:rPr>
  </w:style>
  <w:style w:type="paragraph" w:customStyle="1" w:styleId="01-Titredocenligne">
    <w:name w:val="01-Titre_docenligne"/>
    <w:basedOn w:val="Normal"/>
    <w:rsid w:val="00233682"/>
    <w:pPr>
      <w:widowControl/>
      <w:suppressAutoHyphens/>
      <w:spacing w:before="28" w:after="480" w:line="100" w:lineRule="atLeast"/>
      <w:jc w:val="right"/>
    </w:pPr>
    <w:rPr>
      <w:rFonts w:ascii="Calibri" w:hAnsi="Calibri" w:cs="Times"/>
      <w:b/>
      <w:snapToGrid/>
      <w:kern w:val="1"/>
      <w:sz w:val="72"/>
      <w:szCs w:val="20"/>
      <w:lang w:eastAsia="ar-SA"/>
    </w:rPr>
  </w:style>
  <w:style w:type="paragraph" w:customStyle="1" w:styleId="02-Texte-courant">
    <w:name w:val="02-Texte-courant"/>
    <w:basedOn w:val="Normal"/>
    <w:qFormat/>
    <w:rsid w:val="00233682"/>
    <w:pPr>
      <w:widowControl/>
      <w:suppressAutoHyphens/>
      <w:spacing w:before="120" w:after="120" w:line="276" w:lineRule="auto"/>
    </w:pPr>
    <w:rPr>
      <w:rFonts w:ascii="Calibri" w:eastAsia="Arial Unicode MS" w:hAnsi="Calibri"/>
      <w:snapToGrid/>
      <w:kern w:val="24"/>
      <w:lang w:eastAsia="ar-SA"/>
    </w:rPr>
  </w:style>
  <w:style w:type="paragraph" w:customStyle="1" w:styleId="09-ListeNiveau1">
    <w:name w:val="09-ListeNiveau1"/>
    <w:basedOn w:val="Normal"/>
    <w:rsid w:val="00233682"/>
    <w:pPr>
      <w:widowControl/>
      <w:numPr>
        <w:numId w:val="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snapToGrid/>
      <w:kern w:val="24"/>
      <w:lang w:eastAsia="ar-SA"/>
    </w:rPr>
  </w:style>
  <w:style w:type="paragraph" w:customStyle="1" w:styleId="06-TitreNiveau1">
    <w:name w:val="06-TitreNiveau1"/>
    <w:basedOn w:val="Normal"/>
    <w:qFormat/>
    <w:rsid w:val="00233682"/>
    <w:pPr>
      <w:widowControl/>
      <w:suppressAutoHyphens/>
      <w:spacing w:before="240" w:after="120" w:line="100" w:lineRule="atLeast"/>
    </w:pPr>
    <w:rPr>
      <w:rFonts w:ascii="Arial" w:hAnsi="Arial" w:cs="Times"/>
      <w:b/>
      <w:snapToGrid/>
      <w:color w:val="0D0D0D"/>
      <w:kern w:val="1"/>
      <w:sz w:val="40"/>
      <w:szCs w:val="20"/>
      <w:lang w:eastAsia="ar-SA"/>
    </w:rPr>
  </w:style>
  <w:style w:type="paragraph" w:customStyle="1" w:styleId="18-Focus">
    <w:name w:val="18-Focus"/>
    <w:basedOn w:val="Normal"/>
    <w:rsid w:val="00233682"/>
    <w:pPr>
      <w:widowControl/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color w:val="1F497D"/>
      <w:kern w:val="1"/>
      <w:sz w:val="22"/>
      <w:szCs w:val="22"/>
      <w:lang w:eastAsia="ar-SA"/>
    </w:rPr>
  </w:style>
  <w:style w:type="paragraph" w:customStyle="1" w:styleId="08-Figuretitre">
    <w:name w:val="08-Figure_titre"/>
    <w:basedOn w:val="Normal"/>
    <w:qFormat/>
    <w:rsid w:val="00233682"/>
    <w:pPr>
      <w:widowControl/>
      <w:suppressAutoHyphens/>
      <w:spacing w:line="100" w:lineRule="atLeast"/>
      <w:jc w:val="center"/>
    </w:pPr>
    <w:rPr>
      <w:rFonts w:ascii="Calibri" w:eastAsia="Arial Unicode MS" w:hAnsi="Calibri" w:cs="Calibri"/>
      <w:i/>
      <w:snapToGrid/>
      <w:color w:val="943634"/>
      <w:kern w:val="2"/>
      <w:szCs w:val="22"/>
      <w:lang w:eastAsia="ar-SA"/>
    </w:rPr>
  </w:style>
  <w:style w:type="paragraph" w:customStyle="1" w:styleId="08figurecontenu">
    <w:name w:val="08_figure_contenu"/>
    <w:basedOn w:val="08-Figuretitre"/>
    <w:qFormat/>
    <w:rsid w:val="00233682"/>
    <w:rPr>
      <w:color w:val="auto"/>
    </w:rPr>
  </w:style>
  <w:style w:type="character" w:styleId="Accentuation">
    <w:name w:val="Emphasis"/>
    <w:qFormat/>
    <w:rsid w:val="00233682"/>
    <w:rPr>
      <w:i/>
      <w:iCs/>
    </w:rPr>
  </w:style>
  <w:style w:type="paragraph" w:customStyle="1" w:styleId="07-TitreNiveau2">
    <w:name w:val="07-TitreNiveau2"/>
    <w:basedOn w:val="06-TitreNiveau1"/>
    <w:qFormat/>
    <w:rsid w:val="00233682"/>
    <w:pPr>
      <w:spacing w:before="360"/>
      <w:ind w:left="170"/>
    </w:pPr>
    <w:rPr>
      <w:color w:val="7F7F7F"/>
      <w:sz w:val="32"/>
    </w:rPr>
  </w:style>
  <w:style w:type="paragraph" w:customStyle="1" w:styleId="06Titresintroduction">
    <w:name w:val="06_Titresintroduction"/>
    <w:basedOn w:val="06-TitreNiveau1"/>
    <w:qFormat/>
    <w:rsid w:val="003B4D70"/>
    <w:rPr>
      <w:i/>
    </w:rPr>
  </w:style>
  <w:style w:type="paragraph" w:styleId="Textedebulles">
    <w:name w:val="Balloon Text"/>
    <w:basedOn w:val="Normal"/>
    <w:link w:val="TextedebullesCar"/>
    <w:rsid w:val="00114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1467E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1FE993-8231-4818-A13F-2054172C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727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Ajouts GPF</vt:lpstr>
    </vt:vector>
  </TitlesOfParts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Ajouts GPF</dc:title>
  <dc:creator/>
  <cp:lastModifiedBy/>
  <cp:revision>1</cp:revision>
  <cp:lastPrinted>2008-12-17T10:29:00Z</cp:lastPrinted>
  <dcterms:created xsi:type="dcterms:W3CDTF">2017-10-05T11:54:00Z</dcterms:created>
  <dcterms:modified xsi:type="dcterms:W3CDTF">2017-10-06T13:16:00Z</dcterms:modified>
</cp:coreProperties>
</file>